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288"/>
        <w:gridCol w:w="36"/>
        <w:gridCol w:w="36"/>
      </w:tblGrid>
      <w:tr w:rsidR="001B66D6" w:rsidRPr="001B66D6" w:rsidTr="001B66D6">
        <w:tc>
          <w:tcPr>
            <w:tcW w:w="0" w:type="auto"/>
            <w:shd w:val="clear" w:color="auto" w:fill="FFFFFF"/>
            <w:vAlign w:val="center"/>
          </w:tcPr>
          <w:p w:rsidR="001B66D6" w:rsidRPr="001B66D6" w:rsidRDefault="001B66D6" w:rsidP="00673737">
            <w:pPr>
              <w:pStyle w:val="default"/>
              <w:numPr>
                <w:ilvl w:val="0"/>
                <w:numId w:val="2"/>
              </w:numPr>
              <w:spacing w:before="0" w:beforeAutospacing="0" w:after="0" w:afterAutospacing="0"/>
              <w:rPr>
                <w:rFonts w:ascii="inherit" w:hAnsi="inherit" w:cs="Arial"/>
                <w:b/>
                <w:sz w:val="20"/>
                <w:szCs w:val="20"/>
              </w:rPr>
            </w:pPr>
            <w:r w:rsidRPr="001B66D6">
              <w:rPr>
                <w:rFonts w:ascii="inherit"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pStyle w:val="default"/>
              <w:spacing w:before="0" w:beforeAutospacing="0" w:after="0" w:afterAutospacing="0"/>
              <w:rPr>
                <w:rFonts w:ascii="inherit" w:hAnsi="inherit" w:cs="Arial"/>
                <w:b/>
                <w:sz w:val="20"/>
                <w:szCs w:val="20"/>
              </w:rPr>
            </w:pPr>
            <w:r w:rsidRPr="001B66D6">
              <w:rPr>
                <w:rFonts w:ascii="inherit" w:hAnsi="inherit" w:cs="Arial"/>
                <w:b/>
                <w:bCs/>
                <w:sz w:val="23"/>
                <w:szCs w:val="23"/>
                <w:bdr w:val="none" w:sz="0" w:space="0" w:color="auto" w:frame="1"/>
              </w:rPr>
              <w:t> </w:t>
            </w:r>
          </w:p>
          <w:p w:rsidR="001B66D6" w:rsidRPr="001B66D6" w:rsidRDefault="001B66D6" w:rsidP="001B66D6">
            <w:pPr>
              <w:pStyle w:val="default"/>
              <w:spacing w:before="0" w:beforeAutospacing="0" w:after="0" w:afterAutospacing="0"/>
              <w:rPr>
                <w:rFonts w:ascii="inherit" w:hAnsi="inherit" w:cs="Arial"/>
                <w:b/>
                <w:sz w:val="20"/>
                <w:szCs w:val="20"/>
              </w:rPr>
            </w:pPr>
            <w:r w:rsidRPr="001B66D6">
              <w:rPr>
                <w:rFonts w:ascii="inherit" w:hAnsi="inherit" w:cs="Arial"/>
                <w:b/>
                <w:sz w:val="23"/>
                <w:szCs w:val="23"/>
                <w:bdr w:val="none" w:sz="0" w:space="0" w:color="auto" w:frame="1"/>
              </w:rPr>
              <w:t>The appropriate statistical procedure for this example would be a</w:t>
            </w:r>
          </w:p>
          <w:p w:rsidR="001B66D6" w:rsidRDefault="001B66D6" w:rsidP="001B66D6">
            <w:pPr>
              <w:rPr>
                <w:rFonts w:ascii="Arial" w:hAnsi="Arial" w:cs="Arial"/>
              </w:rPr>
            </w:pPr>
            <w:r w:rsidRPr="001B66D6">
              <w:rPr>
                <w:rFonts w:ascii="Arial" w:hAnsi="Arial" w:cs="Arial"/>
                <w:b/>
              </w:rPr>
              <w:br/>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227"/>
            </w:tblGrid>
            <w:tr w:rsidR="001B66D6" w:rsidTr="001B66D6">
              <w:tc>
                <w:tcPr>
                  <w:tcW w:w="0" w:type="auto"/>
                  <w:shd w:val="clear" w:color="auto" w:fill="FFFFFF"/>
                  <w:vAlign w:val="center"/>
                  <w:hideMark/>
                </w:tcPr>
                <w:p w:rsidR="001B66D6" w:rsidRDefault="001B66D6" w:rsidP="001B66D6">
                  <w:pPr>
                    <w:rPr>
                      <w:rFonts w:ascii="inherit" w:hAnsi="inherit" w:cs="Arial"/>
                      <w:sz w:val="20"/>
                      <w:szCs w:val="20"/>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Default="001B66D6" w:rsidP="00673737">
                  <w:pPr>
                    <w:pStyle w:val="NormalWeb"/>
                    <w:numPr>
                      <w:ilvl w:val="0"/>
                      <w:numId w:val="26"/>
                    </w:numPr>
                    <w:spacing w:before="0" w:beforeAutospacing="0" w:after="240" w:afterAutospacing="0"/>
                    <w:rPr>
                      <w:rFonts w:ascii="inherit" w:hAnsi="inherit" w:cs="Arial"/>
                      <w:color w:val="000000"/>
                      <w:sz w:val="20"/>
                      <w:szCs w:val="20"/>
                    </w:rPr>
                  </w:pPr>
                  <w:r>
                    <w:rPr>
                      <w:rFonts w:ascii="inherit" w:hAnsi="inherit" w:cs="Arial"/>
                      <w:color w:val="000000"/>
                      <w:sz w:val="20"/>
                      <w:szCs w:val="20"/>
                    </w:rPr>
                    <w:t>z-test</w:t>
                  </w:r>
                </w:p>
              </w:tc>
            </w:tr>
            <w:tr w:rsidR="00CF208B" w:rsidRPr="00CF208B" w:rsidTr="001B66D6">
              <w:tc>
                <w:tcPr>
                  <w:tcW w:w="0" w:type="auto"/>
                  <w:shd w:val="clear" w:color="auto" w:fill="FFFFFF"/>
                  <w:vAlign w:val="center"/>
                  <w:hideMark/>
                </w:tcPr>
                <w:p w:rsidR="001B66D6" w:rsidRDefault="001B66D6" w:rsidP="001B66D6">
                  <w:pPr>
                    <w:rPr>
                      <w:rFonts w:ascii="inherit" w:hAnsi="inherit" w:cs="Arial"/>
                      <w:color w:val="000000"/>
                      <w:sz w:val="20"/>
                      <w:szCs w:val="20"/>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Pr="00CF208B" w:rsidRDefault="001B66D6" w:rsidP="00673737">
                  <w:pPr>
                    <w:pStyle w:val="NormalWeb"/>
                    <w:numPr>
                      <w:ilvl w:val="0"/>
                      <w:numId w:val="26"/>
                    </w:numPr>
                    <w:spacing w:before="0" w:beforeAutospacing="0" w:after="240" w:afterAutospacing="0"/>
                    <w:rPr>
                      <w:rFonts w:ascii="inherit" w:hAnsi="inherit" w:cs="Arial"/>
                      <w:color w:val="FF0000"/>
                      <w:sz w:val="20"/>
                      <w:szCs w:val="20"/>
                    </w:rPr>
                  </w:pPr>
                  <w:r w:rsidRPr="00CF208B">
                    <w:rPr>
                      <w:rFonts w:ascii="inherit" w:hAnsi="inherit" w:cs="Arial"/>
                      <w:color w:val="FF0000"/>
                      <w:sz w:val="20"/>
                      <w:szCs w:val="20"/>
                    </w:rPr>
                    <w:t>t-test</w:t>
                  </w:r>
                </w:p>
              </w:tc>
            </w:tr>
          </w:tbl>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tcPr>
          <w:p w:rsidR="001B66D6" w:rsidRPr="001B66D6" w:rsidRDefault="001B66D6" w:rsidP="001B66D6">
            <w:pPr>
              <w:spacing w:after="240"/>
              <w:rPr>
                <w:rFonts w:ascii="inherit" w:eastAsia="Times New Roman" w:hAnsi="inherit" w:cs="Arial"/>
                <w:color w:val="000000"/>
                <w:sz w:val="20"/>
                <w:szCs w:val="20"/>
              </w:rPr>
            </w:pPr>
          </w:p>
        </w:tc>
      </w:tr>
    </w:tbl>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bCs/>
          <w:sz w:val="23"/>
          <w:szCs w:val="23"/>
          <w:bdr w:val="none" w:sz="0" w:space="0" w:color="auto" w:frame="1"/>
        </w:rPr>
        <w:t> </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sz w:val="23"/>
          <w:szCs w:val="23"/>
          <w:bdr w:val="none" w:sz="0" w:space="0" w:color="auto" w:frame="1"/>
        </w:rPr>
        <w:t>Is this a one-tailed or a two-tailed </w:t>
      </w:r>
      <w:r w:rsidRPr="001B66D6">
        <w:rPr>
          <w:rFonts w:ascii="inherit" w:eastAsia="Times New Roman" w:hAnsi="inherit" w:cs="Arial"/>
          <w:b/>
          <w:color w:val="1A75FF"/>
          <w:sz w:val="23"/>
          <w:szCs w:val="23"/>
          <w:bdr w:val="none" w:sz="0" w:space="0" w:color="auto" w:frame="1"/>
        </w:rPr>
        <w:t>test</w:t>
      </w:r>
      <w:r w:rsidRPr="001B66D6">
        <w:rPr>
          <w:rFonts w:ascii="inherit" w:eastAsia="Times New Roman" w:hAnsi="inherit" w:cs="Arial"/>
          <w:b/>
          <w:sz w:val="23"/>
          <w:szCs w:val="23"/>
          <w:bdr w:val="none" w:sz="0" w:space="0" w:color="auto" w:frame="1"/>
        </w:rPr>
        <w:t>?</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
          <w:sz w:val="23"/>
          <w:szCs w:val="23"/>
          <w:bdr w:val="none" w:sz="0" w:space="0" w:color="auto" w:frame="1"/>
        </w:rPr>
        <w:br/>
      </w:r>
    </w:p>
    <w:p w:rsidR="001B66D6" w:rsidRPr="001B66D6" w:rsidRDefault="001B66D6" w:rsidP="001B66D6">
      <w:pPr>
        <w:rPr>
          <w:rFonts w:ascii="Arial" w:eastAsia="Times New Roman" w:hAnsi="Arial" w:cs="Arial"/>
        </w:rPr>
      </w:pPr>
      <w:r w:rsidRPr="001B66D6">
        <w:rPr>
          <w:rFonts w:ascii="Arial" w:eastAsia="Times New Roman" w:hAnsi="Arial" w:cs="Arial"/>
        </w:rPr>
        <w:br/>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761"/>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5"/>
              </w:numPr>
              <w:rPr>
                <w:rFonts w:ascii="inherit" w:eastAsia="Times New Roman" w:hAnsi="inherit" w:cs="Arial"/>
                <w:color w:val="000000"/>
                <w:sz w:val="20"/>
                <w:szCs w:val="20"/>
              </w:rPr>
            </w:pPr>
            <w:r w:rsidRPr="00673737">
              <w:rPr>
                <w:rFonts w:ascii="inherit" w:eastAsia="Times New Roman" w:hAnsi="inherit" w:cs="Arial"/>
                <w:color w:val="000000"/>
                <w:sz w:val="23"/>
                <w:szCs w:val="23"/>
                <w:bdr w:val="none" w:sz="0" w:space="0" w:color="auto" w:frame="1"/>
              </w:rPr>
              <w:t>one-tailed</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D65FCC" w:rsidRDefault="001B66D6" w:rsidP="00673737">
            <w:pPr>
              <w:pStyle w:val="ListParagraph"/>
              <w:numPr>
                <w:ilvl w:val="0"/>
                <w:numId w:val="25"/>
              </w:numPr>
              <w:rPr>
                <w:rFonts w:ascii="inherit" w:eastAsia="Times New Roman" w:hAnsi="inherit" w:cs="Arial"/>
                <w:color w:val="FF0000"/>
                <w:sz w:val="20"/>
                <w:szCs w:val="20"/>
              </w:rPr>
            </w:pPr>
            <w:r w:rsidRPr="00D65FCC">
              <w:rPr>
                <w:rFonts w:ascii="inherit" w:eastAsia="Times New Roman" w:hAnsi="inherit" w:cs="Arial"/>
                <w:color w:val="FF0000"/>
                <w:sz w:val="23"/>
                <w:szCs w:val="23"/>
                <w:bdr w:val="none" w:sz="0" w:space="0" w:color="auto" w:frame="1"/>
              </w:rPr>
              <w:t>two-tailed</w:t>
            </w:r>
          </w:p>
        </w:tc>
      </w:tr>
    </w:tbl>
    <w:p w:rsidR="00F64392" w:rsidRDefault="00F64392"/>
    <w:p w:rsidR="001B66D6" w:rsidRDefault="001B66D6"/>
    <w:p w:rsidR="001B66D6" w:rsidRDefault="001B66D6"/>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bCs/>
          <w:sz w:val="23"/>
          <w:szCs w:val="23"/>
          <w:bdr w:val="none" w:sz="0" w:space="0" w:color="auto" w:frame="1"/>
        </w:rPr>
        <w:t> </w:t>
      </w:r>
    </w:p>
    <w:p w:rsidR="001B66D6" w:rsidRPr="001B66D6" w:rsidRDefault="001B66D6" w:rsidP="001B66D6">
      <w:pPr>
        <w:rPr>
          <w:rFonts w:ascii="inherit" w:eastAsia="Times New Roman" w:hAnsi="inherit" w:cs="Arial"/>
          <w:b/>
          <w:sz w:val="20"/>
          <w:szCs w:val="20"/>
        </w:rPr>
      </w:pPr>
      <w:r w:rsidRPr="001B66D6">
        <w:rPr>
          <w:rFonts w:ascii="Garamond" w:eastAsia="Times New Roman" w:hAnsi="Garamond" w:cs="Arial"/>
          <w:b/>
          <w:sz w:val="23"/>
          <w:szCs w:val="23"/>
          <w:bdr w:val="none" w:sz="0" w:space="0" w:color="auto" w:frame="1"/>
        </w:rPr>
        <w:t>The most appropriate null hypothesis (in words) would be</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
          <w:sz w:val="23"/>
          <w:szCs w:val="23"/>
          <w:bdr w:val="none" w:sz="0" w:space="0" w:color="auto" w:frame="1"/>
        </w:rPr>
        <w:br/>
      </w:r>
    </w:p>
    <w:p w:rsidR="001B66D6" w:rsidRPr="001B66D6" w:rsidRDefault="001B66D6" w:rsidP="001B66D6">
      <w:pPr>
        <w:rPr>
          <w:rFonts w:ascii="Arial" w:eastAsia="Times New Roman" w:hAnsi="Arial" w:cs="Arial"/>
        </w:rPr>
      </w:pPr>
      <w:r w:rsidRPr="001B66D6">
        <w:rPr>
          <w:rFonts w:ascii="Arial" w:eastAsia="Times New Roman" w:hAnsi="Arial" w:cs="Arial"/>
        </w:rPr>
        <w:lastRenderedPageBreak/>
        <w:br/>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4"/>
              </w:numPr>
              <w:rPr>
                <w:rFonts w:ascii="Garamond" w:eastAsia="Times New Roman" w:hAnsi="Garamond" w:cs="Arial"/>
                <w:color w:val="000000"/>
                <w:sz w:val="23"/>
                <w:szCs w:val="23"/>
                <w:bdr w:val="none" w:sz="0" w:space="0" w:color="auto" w:frame="1"/>
              </w:rPr>
            </w:pPr>
            <w:r w:rsidRPr="00673737">
              <w:rPr>
                <w:rFonts w:ascii="Garamond" w:eastAsia="Times New Roman" w:hAnsi="Garamond" w:cs="Arial"/>
                <w:color w:val="000000"/>
                <w:sz w:val="23"/>
                <w:szCs w:val="23"/>
                <w:bdr w:val="none" w:sz="0" w:space="0" w:color="auto" w:frame="1"/>
              </w:rPr>
              <w:t>There is a statistical difference in the amount of empathy expressed when comparing individuals who were bullied to the general population.</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07618D" w:rsidRDefault="00673737" w:rsidP="001B66D6">
            <w:pPr>
              <w:rPr>
                <w:rFonts w:ascii="Garamond" w:eastAsia="Times New Roman" w:hAnsi="Garamond" w:cs="Arial"/>
                <w:color w:val="FF0000"/>
                <w:sz w:val="23"/>
                <w:szCs w:val="23"/>
                <w:bdr w:val="none" w:sz="0" w:space="0" w:color="auto" w:frame="1"/>
              </w:rPr>
            </w:pPr>
            <w:r w:rsidRPr="0007618D">
              <w:rPr>
                <w:rFonts w:ascii="Garamond" w:eastAsia="Times New Roman" w:hAnsi="Garamond" w:cs="Arial"/>
                <w:color w:val="FF0000"/>
                <w:sz w:val="23"/>
                <w:szCs w:val="23"/>
                <w:bdr w:val="none" w:sz="0" w:space="0" w:color="auto" w:frame="1"/>
              </w:rPr>
              <w:t xml:space="preserve">b.  </w:t>
            </w:r>
            <w:r w:rsidR="001B66D6" w:rsidRPr="0007618D">
              <w:rPr>
                <w:rFonts w:ascii="Garamond" w:eastAsia="Times New Roman" w:hAnsi="Garamond" w:cs="Arial"/>
                <w:color w:val="FF0000"/>
                <w:sz w:val="23"/>
                <w:szCs w:val="23"/>
                <w:bdr w:val="none" w:sz="0" w:space="0" w:color="auto" w:frame="1"/>
              </w:rPr>
              <w:t>There is </w:t>
            </w:r>
            <w:r w:rsidR="001B66D6" w:rsidRPr="0007618D">
              <w:rPr>
                <w:rFonts w:ascii="inherit" w:eastAsia="Times New Roman" w:hAnsi="inherit" w:cs="Arial"/>
                <w:color w:val="FF0000"/>
                <w:sz w:val="23"/>
                <w:szCs w:val="23"/>
                <w:u w:val="single"/>
                <w:bdr w:val="none" w:sz="0" w:space="0" w:color="auto" w:frame="1"/>
              </w:rPr>
              <w:t>no</w:t>
            </w:r>
            <w:r w:rsidR="001B66D6" w:rsidRPr="0007618D">
              <w:rPr>
                <w:rFonts w:ascii="Garamond" w:eastAsia="Times New Roman" w:hAnsi="Garamond" w:cs="Arial"/>
                <w:color w:val="FF0000"/>
                <w:sz w:val="23"/>
                <w:szCs w:val="23"/>
                <w:bdr w:val="none" w:sz="0" w:space="0" w:color="auto" w:frame="1"/>
              </w:rPr>
              <w:t> statistical difference in the amount of empathy expressed when comparing individuals who were bullied to the general population.</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673737" w:rsidP="001B66D6">
            <w:pPr>
              <w:rPr>
                <w:rFonts w:ascii="inherit" w:eastAsia="Times New Roman" w:hAnsi="inherit" w:cs="Arial"/>
                <w:color w:val="000000"/>
                <w:sz w:val="20"/>
                <w:szCs w:val="20"/>
              </w:rPr>
            </w:pPr>
            <w:r>
              <w:rPr>
                <w:rFonts w:ascii="Garamond" w:eastAsia="Times New Roman" w:hAnsi="Garamond" w:cs="Arial"/>
                <w:color w:val="000000"/>
                <w:sz w:val="23"/>
                <w:szCs w:val="23"/>
                <w:bdr w:val="none" w:sz="0" w:space="0" w:color="auto" w:frame="1"/>
              </w:rPr>
              <w:t xml:space="preserve">c. </w:t>
            </w:r>
            <w:r w:rsidR="001B66D6" w:rsidRPr="001B66D6">
              <w:rPr>
                <w:rFonts w:ascii="Garamond" w:eastAsia="Times New Roman" w:hAnsi="Garamond" w:cs="Arial"/>
                <w:color w:val="000000"/>
                <w:sz w:val="23"/>
                <w:szCs w:val="23"/>
                <w:bdr w:val="none" w:sz="0" w:space="0" w:color="auto" w:frame="1"/>
              </w:rPr>
              <w:t>Being bullied does significantly increase empathy when compared to the population of individuals in the general population who have not been bullied.</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673737" w:rsidP="001B66D6">
            <w:pPr>
              <w:rPr>
                <w:rFonts w:ascii="inherit" w:eastAsia="Times New Roman" w:hAnsi="inherit" w:cs="Arial"/>
                <w:color w:val="000000"/>
                <w:sz w:val="20"/>
                <w:szCs w:val="20"/>
              </w:rPr>
            </w:pPr>
            <w:r>
              <w:rPr>
                <w:rFonts w:ascii="Garamond" w:eastAsia="Times New Roman" w:hAnsi="Garamond" w:cs="Arial"/>
                <w:color w:val="000000"/>
                <w:sz w:val="23"/>
                <w:szCs w:val="23"/>
                <w:bdr w:val="none" w:sz="0" w:space="0" w:color="auto" w:frame="1"/>
              </w:rPr>
              <w:t xml:space="preserve">d. </w:t>
            </w:r>
            <w:r w:rsidR="001B66D6" w:rsidRPr="001B66D6">
              <w:rPr>
                <w:rFonts w:ascii="Garamond" w:eastAsia="Times New Roman" w:hAnsi="Garamond" w:cs="Arial"/>
                <w:color w:val="000000"/>
                <w:sz w:val="23"/>
                <w:szCs w:val="23"/>
                <w:bdr w:val="none" w:sz="0" w:space="0" w:color="auto" w:frame="1"/>
              </w:rPr>
              <w:t>Being bullied does </w:t>
            </w:r>
            <w:r w:rsidR="001B66D6" w:rsidRPr="001B66D6">
              <w:rPr>
                <w:rFonts w:ascii="inherit" w:eastAsia="Times New Roman" w:hAnsi="inherit" w:cs="Arial"/>
                <w:color w:val="000000"/>
                <w:sz w:val="23"/>
                <w:szCs w:val="23"/>
                <w:u w:val="single"/>
                <w:bdr w:val="none" w:sz="0" w:space="0" w:color="auto" w:frame="1"/>
              </w:rPr>
              <w:t>not</w:t>
            </w:r>
            <w:r w:rsidR="001B66D6" w:rsidRPr="001B66D6">
              <w:rPr>
                <w:rFonts w:ascii="Garamond" w:eastAsia="Times New Roman" w:hAnsi="Garamond" w:cs="Arial"/>
                <w:color w:val="000000"/>
                <w:sz w:val="23"/>
                <w:szCs w:val="23"/>
                <w:bdr w:val="none" w:sz="0" w:space="0" w:color="auto" w:frame="1"/>
              </w:rPr>
              <w:t> significantly increase empathy when compared to the population of individuals in the general population who have not been bullied.</w:t>
            </w:r>
          </w:p>
        </w:tc>
      </w:tr>
    </w:tbl>
    <w:p w:rsidR="001B66D6" w:rsidRDefault="001B66D6"/>
    <w:p w:rsidR="001B66D6" w:rsidRDefault="001B66D6"/>
    <w:p w:rsidR="001B66D6" w:rsidRDefault="001B66D6"/>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bCs/>
          <w:sz w:val="23"/>
          <w:szCs w:val="23"/>
          <w:bdr w:val="none" w:sz="0" w:space="0" w:color="auto" w:frame="1"/>
        </w:rPr>
        <w:t> </w:t>
      </w:r>
    </w:p>
    <w:p w:rsidR="001B66D6" w:rsidRPr="001B66D6" w:rsidRDefault="001B66D6" w:rsidP="001B66D6">
      <w:pPr>
        <w:rPr>
          <w:rFonts w:ascii="inherit" w:eastAsia="Times New Roman" w:hAnsi="inherit" w:cs="Arial"/>
          <w:b/>
          <w:sz w:val="20"/>
          <w:szCs w:val="20"/>
        </w:rPr>
      </w:pPr>
      <w:r w:rsidRPr="001B66D6">
        <w:rPr>
          <w:rFonts w:ascii="Garamond" w:eastAsia="Times New Roman" w:hAnsi="Garamond" w:cs="Arial"/>
          <w:b/>
          <w:sz w:val="23"/>
          <w:szCs w:val="23"/>
          <w:bdr w:val="none" w:sz="0" w:space="0" w:color="auto" w:frame="1"/>
        </w:rPr>
        <w:t>The most appropriate null hypothesis (in symbols) would be</w:t>
      </w:r>
    </w:p>
    <w:p w:rsidR="001B66D6" w:rsidRPr="001B66D6" w:rsidRDefault="001B66D6" w:rsidP="001B66D6">
      <w:pPr>
        <w:rPr>
          <w:rFonts w:ascii="inherit" w:eastAsia="Times New Roman" w:hAnsi="inherit" w:cs="Arial"/>
          <w:b/>
          <w:sz w:val="20"/>
          <w:szCs w:val="20"/>
        </w:rPr>
      </w:pPr>
      <w:r w:rsidRPr="001B66D6">
        <w:rPr>
          <w:rFonts w:ascii="Arial" w:eastAsia="Times New Roman" w:hAnsi="Arial" w:cs="Arial"/>
          <w:b/>
          <w:sz w:val="23"/>
          <w:szCs w:val="23"/>
          <w:bdr w:val="none" w:sz="0" w:space="0" w:color="auto" w:frame="1"/>
        </w:rPr>
        <w:br/>
      </w:r>
    </w:p>
    <w:p w:rsidR="001B66D6" w:rsidRPr="001B66D6" w:rsidRDefault="001B66D6" w:rsidP="001B66D6">
      <w:pPr>
        <w:rPr>
          <w:rFonts w:ascii="Arial" w:eastAsia="Times New Roman" w:hAnsi="Arial" w:cs="Arial"/>
        </w:rPr>
      </w:pPr>
      <w:r w:rsidRPr="001B66D6">
        <w:rPr>
          <w:rFonts w:ascii="Arial" w:eastAsia="Times New Roman" w:hAnsi="Arial" w:cs="Arial"/>
        </w:rPr>
        <w:br/>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2048"/>
      </w:tblGrid>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3"/>
              </w:numPr>
              <w:rPr>
                <w:rFonts w:ascii="inherit" w:eastAsia="Times New Roman" w:hAnsi="inherit" w:cs="Arial"/>
                <w:color w:val="000000"/>
                <w:sz w:val="22"/>
                <w:szCs w:val="22"/>
              </w:rPr>
            </w:pPr>
            <w:proofErr w:type="spellStart"/>
            <w:r w:rsidRPr="00673737">
              <w:rPr>
                <w:rFonts w:ascii="Garamond" w:eastAsia="Times New Roman" w:hAnsi="Garamond" w:cs="Arial"/>
                <w:color w:val="000000"/>
                <w:sz w:val="22"/>
                <w:szCs w:val="22"/>
                <w:bdr w:val="none" w:sz="0" w:space="0" w:color="auto" w:frame="1"/>
              </w:rPr>
              <w:t>μbullied</w:t>
            </w:r>
            <w:proofErr w:type="spellEnd"/>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bdr w:val="none" w:sz="0" w:space="0" w:color="auto" w:frame="1"/>
              </w:rPr>
              <w:t>= 39.5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3B0CB6" w:rsidRDefault="001B66D6" w:rsidP="00673737">
            <w:pPr>
              <w:pStyle w:val="ListParagraph"/>
              <w:numPr>
                <w:ilvl w:val="0"/>
                <w:numId w:val="23"/>
              </w:numPr>
              <w:rPr>
                <w:rFonts w:ascii="inherit" w:eastAsia="Times New Roman" w:hAnsi="inherit" w:cs="Arial"/>
                <w:color w:val="FF0000"/>
                <w:sz w:val="22"/>
                <w:szCs w:val="22"/>
              </w:rPr>
            </w:pPr>
            <w:proofErr w:type="spellStart"/>
            <w:r w:rsidRPr="003B0CB6">
              <w:rPr>
                <w:rFonts w:ascii="Garamond" w:eastAsia="Times New Roman" w:hAnsi="Garamond" w:cs="Arial"/>
                <w:color w:val="FF0000"/>
                <w:sz w:val="22"/>
                <w:szCs w:val="22"/>
                <w:bdr w:val="none" w:sz="0" w:space="0" w:color="auto" w:frame="1"/>
              </w:rPr>
              <w:t>μbullied</w:t>
            </w:r>
            <w:proofErr w:type="spellEnd"/>
            <w:r w:rsidRPr="003B0CB6">
              <w:rPr>
                <w:rFonts w:ascii="inherit" w:eastAsia="Times New Roman" w:hAnsi="inherit" w:cs="Arial"/>
                <w:color w:val="FF0000"/>
                <w:sz w:val="22"/>
                <w:szCs w:val="22"/>
              </w:rPr>
              <w:t> </w:t>
            </w:r>
            <w:r w:rsidRPr="003B0CB6">
              <w:rPr>
                <w:rFonts w:ascii="Garamond" w:eastAsia="Times New Roman" w:hAnsi="Garamond" w:cs="Arial"/>
                <w:color w:val="FF0000"/>
                <w:sz w:val="22"/>
                <w:szCs w:val="22"/>
                <w:bdr w:val="none" w:sz="0" w:space="0" w:color="auto" w:frame="1"/>
              </w:rPr>
              <w:t>= 30.6</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3"/>
              </w:numPr>
              <w:rPr>
                <w:rFonts w:ascii="inherit" w:eastAsia="Times New Roman" w:hAnsi="inherit" w:cs="Arial"/>
                <w:color w:val="000000"/>
                <w:sz w:val="22"/>
                <w:szCs w:val="22"/>
              </w:rPr>
            </w:pPr>
            <w:proofErr w:type="spellStart"/>
            <w:r w:rsidRPr="00673737">
              <w:rPr>
                <w:rFonts w:ascii="Garamond" w:eastAsia="Times New Roman" w:hAnsi="Garamond" w:cs="Arial"/>
                <w:color w:val="000000"/>
                <w:sz w:val="22"/>
                <w:szCs w:val="22"/>
                <w:bdr w:val="none" w:sz="0" w:space="0" w:color="auto" w:frame="1"/>
              </w:rPr>
              <w:t>μbullied</w:t>
            </w:r>
            <w:proofErr w:type="spellEnd"/>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u w:val="single"/>
                <w:bdr w:val="none" w:sz="0" w:space="0" w:color="auto" w:frame="1"/>
              </w:rPr>
              <w:t>&gt;</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bdr w:val="none" w:sz="0" w:space="0" w:color="auto" w:frame="1"/>
              </w:rPr>
              <w:t>39.5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3"/>
              </w:numPr>
              <w:rPr>
                <w:rFonts w:ascii="inherit" w:eastAsia="Times New Roman" w:hAnsi="inherit" w:cs="Arial"/>
                <w:color w:val="000000"/>
                <w:sz w:val="22"/>
                <w:szCs w:val="22"/>
              </w:rPr>
            </w:pPr>
            <w:proofErr w:type="spellStart"/>
            <w:r w:rsidRPr="00673737">
              <w:rPr>
                <w:rFonts w:ascii="Garamond" w:eastAsia="Times New Roman" w:hAnsi="Garamond" w:cs="Arial"/>
                <w:color w:val="000000"/>
                <w:sz w:val="22"/>
                <w:szCs w:val="22"/>
                <w:bdr w:val="none" w:sz="0" w:space="0" w:color="auto" w:frame="1"/>
              </w:rPr>
              <w:t>μbullied</w:t>
            </w:r>
            <w:proofErr w:type="spellEnd"/>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u w:val="single"/>
                <w:bdr w:val="none" w:sz="0" w:space="0" w:color="auto" w:frame="1"/>
              </w:rPr>
              <w:t>&gt;</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bdr w:val="none" w:sz="0" w:space="0" w:color="auto" w:frame="1"/>
              </w:rPr>
              <w:t>30.6</w:t>
            </w:r>
          </w:p>
        </w:tc>
      </w:tr>
    </w:tbl>
    <w:p w:rsidR="001B66D6" w:rsidRDefault="001B66D6"/>
    <w:p w:rsidR="001B66D6" w:rsidRDefault="001B66D6"/>
    <w:p w:rsidR="001B66D6" w:rsidRPr="00673737" w:rsidRDefault="001B66D6" w:rsidP="00673737">
      <w:pPr>
        <w:pStyle w:val="ListParagraph"/>
        <w:numPr>
          <w:ilvl w:val="0"/>
          <w:numId w:val="2"/>
        </w:numPr>
        <w:spacing w:after="240"/>
        <w:rPr>
          <w:rFonts w:ascii="inherit" w:eastAsia="Times New Roman" w:hAnsi="inherit" w:cs="Arial"/>
          <w:b/>
          <w:sz w:val="20"/>
          <w:szCs w:val="20"/>
        </w:rPr>
      </w:pPr>
      <w:r w:rsidRPr="00673737">
        <w:rPr>
          <w:rFonts w:ascii="inherit" w:eastAsia="Times New Roman" w:hAnsi="inherit" w:cs="Arial"/>
          <w:b/>
          <w:sz w:val="20"/>
          <w:szCs w:val="20"/>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sz w:val="23"/>
          <w:szCs w:val="23"/>
          <w:bdr w:val="none" w:sz="0" w:space="0" w:color="auto" w:frame="1"/>
        </w:rPr>
        <w:t>Test at the .05 level of significance.</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sz w:val="23"/>
          <w:szCs w:val="23"/>
          <w:bdr w:val="none" w:sz="0" w:space="0" w:color="auto" w:frame="1"/>
        </w:rPr>
        <w:t>Set up the criteria for making a decision. That is, find the critical value using an</w:t>
      </w:r>
    </w:p>
    <w:p w:rsidR="001B66D6" w:rsidRPr="001B66D6" w:rsidRDefault="001B66D6" w:rsidP="001B66D6">
      <w:pPr>
        <w:rPr>
          <w:rFonts w:ascii="inherit" w:eastAsia="Times New Roman" w:hAnsi="inherit" w:cs="Arial"/>
          <w:b/>
          <w:sz w:val="20"/>
          <w:szCs w:val="20"/>
        </w:rPr>
      </w:pPr>
      <w:r w:rsidRPr="001B66D6">
        <w:rPr>
          <w:rFonts w:ascii="Garamond" w:eastAsia="Times New Roman" w:hAnsi="Garamond" w:cs="Arial"/>
          <w:b/>
          <w:sz w:val="23"/>
          <w:szCs w:val="23"/>
          <w:bdr w:val="none" w:sz="0" w:space="0" w:color="auto" w:frame="1"/>
        </w:rPr>
        <w:t>alpha = .05. (</w:t>
      </w:r>
      <w:r w:rsidRPr="001B66D6">
        <w:rPr>
          <w:rFonts w:ascii="inherit" w:eastAsia="Times New Roman" w:hAnsi="inherit" w:cs="Arial"/>
          <w:b/>
          <w:color w:val="1A75FF"/>
          <w:sz w:val="23"/>
          <w:szCs w:val="23"/>
          <w:bdr w:val="none" w:sz="0" w:space="0" w:color="auto" w:frame="1"/>
        </w:rPr>
        <w:t>Make sure</w:t>
      </w:r>
      <w:r w:rsidRPr="001B66D6">
        <w:rPr>
          <w:rFonts w:ascii="Garamond" w:eastAsia="Times New Roman" w:hAnsi="Garamond" w:cs="Arial"/>
          <w:b/>
          <w:sz w:val="23"/>
          <w:szCs w:val="23"/>
          <w:bdr w:val="none" w:sz="0" w:space="0" w:color="auto" w:frame="1"/>
        </w:rPr>
        <w:t xml:space="preserve"> you are sign specific: </w:t>
      </w:r>
      <w:proofErr w:type="gramStart"/>
      <w:r w:rsidRPr="001B66D6">
        <w:rPr>
          <w:rFonts w:ascii="Garamond" w:eastAsia="Times New Roman" w:hAnsi="Garamond" w:cs="Arial"/>
          <w:b/>
          <w:sz w:val="23"/>
          <w:szCs w:val="23"/>
          <w:bdr w:val="none" w:sz="0" w:space="0" w:color="auto" w:frame="1"/>
        </w:rPr>
        <w:t>+ ;</w:t>
      </w:r>
      <w:proofErr w:type="gramEnd"/>
      <w:r w:rsidRPr="001B66D6">
        <w:rPr>
          <w:rFonts w:ascii="Garamond" w:eastAsia="Times New Roman" w:hAnsi="Garamond" w:cs="Arial"/>
          <w:b/>
          <w:sz w:val="23"/>
          <w:szCs w:val="23"/>
          <w:bdr w:val="none" w:sz="0" w:space="0" w:color="auto" w:frame="1"/>
        </w:rPr>
        <w:t xml:space="preserve"> - ; or ± ) (Use your tables)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389"/>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-1.645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±1.645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673737"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xml:space="preserve"> </w:t>
            </w:r>
            <w:r w:rsidR="001B66D6" w:rsidRPr="00673737">
              <w:rPr>
                <w:rFonts w:ascii="inherit" w:eastAsia="Times New Roman" w:hAnsi="inherit" w:cs="Arial"/>
                <w:color w:val="000000"/>
                <w:sz w:val="20"/>
                <w:szCs w:val="20"/>
              </w:rPr>
              <w:t>±2.756</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2.064</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3B0CB6" w:rsidRDefault="001B66D6" w:rsidP="00673737">
            <w:pPr>
              <w:pStyle w:val="ListParagraph"/>
              <w:numPr>
                <w:ilvl w:val="0"/>
                <w:numId w:val="22"/>
              </w:numPr>
              <w:spacing w:after="240"/>
              <w:rPr>
                <w:rFonts w:ascii="inherit" w:eastAsia="Times New Roman" w:hAnsi="inherit" w:cs="Arial"/>
                <w:color w:val="FF0000"/>
                <w:sz w:val="20"/>
                <w:szCs w:val="20"/>
              </w:rPr>
            </w:pPr>
            <w:r w:rsidRPr="003B0CB6">
              <w:rPr>
                <w:rFonts w:ascii="inherit" w:eastAsia="Times New Roman" w:hAnsi="inherit" w:cs="Arial"/>
                <w:color w:val="FF0000"/>
                <w:sz w:val="20"/>
                <w:szCs w:val="20"/>
              </w:rPr>
              <w:t>±2.064</w:t>
            </w:r>
          </w:p>
        </w:tc>
      </w:tr>
    </w:tbl>
    <w:p w:rsidR="001B66D6" w:rsidRDefault="001B66D6" w:rsidP="00673737">
      <w:pPr>
        <w:pStyle w:val="ListParagraph"/>
        <w:numPr>
          <w:ilvl w:val="0"/>
          <w:numId w:val="2"/>
        </w:numPr>
        <w:rPr>
          <w:rFonts w:ascii="Arial" w:eastAsia="Times New Roman" w:hAnsi="Arial" w:cs="Arial"/>
          <w:b/>
          <w:color w:val="000000"/>
          <w:shd w:val="clear" w:color="auto" w:fill="FFFFFF"/>
        </w:rPr>
      </w:pPr>
      <w:r w:rsidRPr="00673737">
        <w:rPr>
          <w:rFonts w:ascii="Arial" w:eastAsia="Times New Roman" w:hAnsi="Arial" w:cs="Arial"/>
          <w:b/>
          <w:color w:val="000000"/>
          <w:shd w:val="clear" w:color="auto" w:fill="FFFFFF"/>
        </w:rPr>
        <w:t>A psychologist is interested in knowing whether adults who were bullied as children differ from the general population in terms of their empathy for others. On a questionnaire designed to measure empathy, the mean score for the general population is 30.6. Random sampling of 70 scores obtained from individuals who were bullied yielded a mean of 39.5 and a standard deviation of 6.6. </w:t>
      </w:r>
      <w:r w:rsidRPr="00673737">
        <w:rPr>
          <w:rFonts w:ascii="Arial" w:eastAsia="Times New Roman" w:hAnsi="Arial" w:cs="Arial"/>
          <w:b/>
          <w:bCs/>
          <w:color w:val="000000"/>
          <w:shd w:val="clear" w:color="auto" w:fill="FFFFFF"/>
        </w:rPr>
        <w:t>(Use these numbers only for this question!)</w:t>
      </w:r>
      <w:r w:rsidRPr="00673737">
        <w:rPr>
          <w:rFonts w:ascii="Arial" w:eastAsia="Times New Roman" w:hAnsi="Arial" w:cs="Arial"/>
          <w:b/>
          <w:color w:val="000000"/>
          <w:shd w:val="clear" w:color="auto" w:fill="FFFFFF"/>
        </w:rPr>
        <w:t> </w:t>
      </w:r>
      <w:r w:rsidRPr="00673737">
        <w:rPr>
          <w:rFonts w:ascii="Arial" w:eastAsia="Times New Roman" w:hAnsi="Arial" w:cs="Arial"/>
          <w:b/>
          <w:color w:val="000000"/>
        </w:rPr>
        <w:br/>
      </w:r>
      <w:r w:rsidRPr="00673737">
        <w:rPr>
          <w:rFonts w:ascii="Arial" w:eastAsia="Times New Roman" w:hAnsi="Arial" w:cs="Arial"/>
          <w:b/>
          <w:color w:val="000000"/>
        </w:rPr>
        <w:br/>
      </w:r>
      <w:r w:rsidRPr="00673737">
        <w:rPr>
          <w:rFonts w:ascii="Arial" w:eastAsia="Times New Roman" w:hAnsi="Arial" w:cs="Arial"/>
          <w:b/>
          <w:color w:val="000000"/>
          <w:shd w:val="clear" w:color="auto" w:fill="FFFFFF"/>
        </w:rPr>
        <w:t>What are the degrees of freedom? (numeric value only) </w:t>
      </w:r>
    </w:p>
    <w:p w:rsidR="002B38BA" w:rsidRPr="002B38BA" w:rsidRDefault="00527610" w:rsidP="002B38BA">
      <w:pPr>
        <w:pStyle w:val="ListParagraph"/>
        <w:rPr>
          <w:rFonts w:ascii="Arial" w:eastAsia="Times New Roman" w:hAnsi="Arial" w:cs="Arial"/>
          <w:b/>
          <w:color w:val="FF0000"/>
          <w:shd w:val="clear" w:color="auto" w:fill="FFFFFF"/>
        </w:rPr>
      </w:pPr>
      <w:r>
        <w:rPr>
          <w:rFonts w:ascii="Arial" w:eastAsia="Times New Roman" w:hAnsi="Arial" w:cs="Arial"/>
          <w:b/>
          <w:color w:val="FF0000"/>
          <w:shd w:val="clear" w:color="auto" w:fill="FFFFFF"/>
        </w:rPr>
        <w:t>69</w:t>
      </w: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Pr="00673737" w:rsidRDefault="001B66D6" w:rsidP="00673737">
      <w:pPr>
        <w:pStyle w:val="ListParagraph"/>
        <w:numPr>
          <w:ilvl w:val="0"/>
          <w:numId w:val="2"/>
        </w:numPr>
        <w:rPr>
          <w:rFonts w:ascii="Times New Roman" w:eastAsia="Times New Roman" w:hAnsi="Times New Roman" w:cs="Times New Roman"/>
          <w:b/>
        </w:rPr>
      </w:pPr>
      <w:r w:rsidRPr="00673737">
        <w:rPr>
          <w:rFonts w:ascii="Arial" w:eastAsia="Times New Roman" w:hAnsi="Arial" w:cs="Arial"/>
          <w:b/>
          <w:color w:val="000000"/>
          <w:shd w:val="clear" w:color="auto" w:fill="FFFFFF"/>
        </w:rPr>
        <w:t>A psychologist is interested in knowing whether adults who were bullied as children differ from the general population in terms of their empathy for others. On a questionnaire designed to measure empathy, the mean score for the general population is 44.37. Random sampling of 112 scores obtained from individuals who were bullied yielded a mean of 60.83 and a standard deviation of 19.05. </w:t>
      </w:r>
      <w:r w:rsidRPr="00673737">
        <w:rPr>
          <w:rFonts w:ascii="Arial" w:eastAsia="Times New Roman" w:hAnsi="Arial" w:cs="Arial"/>
          <w:b/>
          <w:bCs/>
          <w:color w:val="000000"/>
          <w:shd w:val="clear" w:color="auto" w:fill="FFFFFF"/>
        </w:rPr>
        <w:t>(Use these numbers only for this question!)</w:t>
      </w:r>
      <w:r w:rsidRPr="00673737">
        <w:rPr>
          <w:rFonts w:ascii="Arial" w:eastAsia="Times New Roman" w:hAnsi="Arial" w:cs="Arial"/>
          <w:b/>
          <w:color w:val="000000"/>
          <w:shd w:val="clear" w:color="auto" w:fill="FFFFFF"/>
        </w:rPr>
        <w:t> </w:t>
      </w:r>
      <w:r w:rsidRPr="00673737">
        <w:rPr>
          <w:rFonts w:ascii="Arial" w:eastAsia="Times New Roman" w:hAnsi="Arial" w:cs="Arial"/>
          <w:b/>
          <w:color w:val="000000"/>
        </w:rPr>
        <w:br/>
      </w:r>
      <w:r w:rsidRPr="00673737">
        <w:rPr>
          <w:rFonts w:ascii="Arial" w:eastAsia="Times New Roman" w:hAnsi="Arial" w:cs="Arial"/>
          <w:b/>
          <w:color w:val="000000"/>
        </w:rPr>
        <w:br/>
      </w:r>
      <w:r w:rsidRPr="00673737">
        <w:rPr>
          <w:rFonts w:ascii="Arial" w:eastAsia="Times New Roman" w:hAnsi="Arial" w:cs="Arial"/>
          <w:b/>
          <w:color w:val="000000"/>
        </w:rPr>
        <w:br/>
      </w:r>
      <w:r w:rsidRPr="00673737">
        <w:rPr>
          <w:rFonts w:ascii="Arial" w:eastAsia="Times New Roman" w:hAnsi="Arial" w:cs="Arial"/>
          <w:b/>
          <w:color w:val="000000"/>
          <w:shd w:val="clear" w:color="auto" w:fill="FFFFFF"/>
        </w:rPr>
        <w:t>What is the z-value or t-value you obtained (your </w:t>
      </w:r>
      <w:r w:rsidRPr="00673737">
        <w:rPr>
          <w:rFonts w:ascii="Arial" w:eastAsia="Times New Roman" w:hAnsi="Arial" w:cs="Arial"/>
          <w:b/>
          <w:color w:val="1A75FF"/>
          <w:shd w:val="clear" w:color="auto" w:fill="FFFFFF"/>
        </w:rPr>
        <w:t>test</w:t>
      </w:r>
      <w:r w:rsidRPr="00673737">
        <w:rPr>
          <w:rFonts w:ascii="Arial" w:eastAsia="Times New Roman" w:hAnsi="Arial" w:cs="Arial"/>
          <w:b/>
          <w:color w:val="000000"/>
          <w:shd w:val="clear" w:color="auto" w:fill="FFFFFF"/>
        </w:rPr>
        <w:t> statistic)?  (numeric value only, including negative sign if required) </w:t>
      </w:r>
    </w:p>
    <w:p w:rsidR="001B66D6" w:rsidRDefault="001B66D6" w:rsidP="001B66D6">
      <w:pPr>
        <w:rPr>
          <w:rFonts w:ascii="Times New Roman" w:eastAsia="Times New Roman" w:hAnsi="Times New Roman" w:cs="Times New Roman"/>
          <w:b/>
        </w:rPr>
      </w:pPr>
    </w:p>
    <w:p w:rsidR="001B66D6" w:rsidRPr="00133BC9" w:rsidRDefault="00527610" w:rsidP="001B66D6">
      <w:pPr>
        <w:rPr>
          <w:rFonts w:ascii="Times New Roman" w:eastAsia="Times New Roman" w:hAnsi="Times New Roman" w:cs="Times New Roman"/>
          <w:b/>
          <w:color w:val="FF0000"/>
        </w:rPr>
      </w:pPr>
      <m:oMathPara>
        <m:oMath>
          <m:r>
            <m:rPr>
              <m:sty m:val="bi"/>
            </m:rPr>
            <w:rPr>
              <w:rFonts w:ascii="Cambria Math" w:eastAsia="Times New Roman" w:hAnsi="Cambria Math" w:cs="Times New Roman"/>
              <w:color w:val="FF0000"/>
            </w:rPr>
            <m:t>=</m:t>
          </m:r>
          <m:f>
            <m:fPr>
              <m:ctrlPr>
                <w:rPr>
                  <w:rFonts w:ascii="Cambria Math" w:eastAsia="Times New Roman" w:hAnsi="Cambria Math" w:cs="Times New Roman"/>
                  <w:b/>
                  <w:i/>
                  <w:color w:val="FF0000"/>
                </w:rPr>
              </m:ctrlPr>
            </m:fPr>
            <m:num>
              <m:r>
                <m:rPr>
                  <m:sty m:val="bi"/>
                </m:rPr>
                <w:rPr>
                  <w:rFonts w:ascii="Cambria Math" w:eastAsia="Times New Roman" w:hAnsi="Cambria Math" w:cs="Times New Roman"/>
                  <w:color w:val="FF0000"/>
                </w:rPr>
                <m:t>60.83-44.37</m:t>
              </m:r>
            </m:num>
            <m:den>
              <m:f>
                <m:fPr>
                  <m:ctrlPr>
                    <w:rPr>
                      <w:rFonts w:ascii="Cambria Math" w:eastAsia="Times New Roman" w:hAnsi="Cambria Math" w:cs="Times New Roman"/>
                      <w:b/>
                      <w:i/>
                      <w:color w:val="FF0000"/>
                    </w:rPr>
                  </m:ctrlPr>
                </m:fPr>
                <m:num>
                  <m:r>
                    <m:rPr>
                      <m:sty m:val="bi"/>
                    </m:rPr>
                    <w:rPr>
                      <w:rFonts w:ascii="Cambria Math" w:eastAsia="Times New Roman" w:hAnsi="Cambria Math" w:cs="Times New Roman"/>
                      <w:color w:val="FF0000"/>
                    </w:rPr>
                    <m:t>19.05</m:t>
                  </m:r>
                </m:num>
                <m:den>
                  <m:rad>
                    <m:radPr>
                      <m:degHide m:val="1"/>
                      <m:ctrlPr>
                        <w:rPr>
                          <w:rFonts w:ascii="Cambria Math" w:eastAsia="Times New Roman" w:hAnsi="Cambria Math" w:cs="Times New Roman"/>
                          <w:b/>
                          <w:i/>
                          <w:color w:val="FF0000"/>
                        </w:rPr>
                      </m:ctrlPr>
                    </m:radPr>
                    <m:deg/>
                    <m:e>
                      <m:r>
                        <m:rPr>
                          <m:sty m:val="bi"/>
                        </m:rPr>
                        <w:rPr>
                          <w:rFonts w:ascii="Cambria Math" w:eastAsia="Times New Roman" w:hAnsi="Cambria Math" w:cs="Times New Roman"/>
                          <w:color w:val="FF0000"/>
                        </w:rPr>
                        <m:t>112</m:t>
                      </m:r>
                    </m:e>
                  </m:rad>
                </m:den>
              </m:f>
            </m:den>
          </m:f>
          <m:r>
            <m:rPr>
              <m:sty m:val="bi"/>
            </m:rPr>
            <w:rPr>
              <w:rFonts w:ascii="Cambria Math" w:eastAsia="Times New Roman" w:hAnsi="Cambria Math" w:cs="Times New Roman"/>
              <w:color w:val="FF0000"/>
            </w:rPr>
            <m:t>=9.144</m:t>
          </m:r>
        </m:oMath>
      </m:oMathPara>
    </w:p>
    <w:p w:rsidR="001B66D6" w:rsidRDefault="001B66D6" w:rsidP="001B66D6">
      <w:pPr>
        <w:rPr>
          <w:rFonts w:ascii="Times New Roman" w:eastAsia="Times New Roman" w:hAnsi="Times New Roman" w:cs="Times New Roman"/>
          <w:b/>
        </w:rPr>
      </w:pPr>
    </w:p>
    <w:p w:rsidR="001B66D6" w:rsidRDefault="001B66D6" w:rsidP="001B66D6">
      <w:pPr>
        <w:rPr>
          <w:rFonts w:ascii="Times New Roman" w:eastAsia="Times New Roman" w:hAnsi="Times New Roman" w:cs="Times New Roman"/>
          <w:b/>
        </w:rPr>
      </w:pPr>
    </w:p>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color w:val="1A75FF"/>
          <w:sz w:val="23"/>
          <w:szCs w:val="23"/>
          <w:bdr w:val="none" w:sz="0" w:space="0" w:color="auto" w:frame="1"/>
        </w:rPr>
        <w:t>Test</w:t>
      </w:r>
      <w:r w:rsidRPr="001B66D6">
        <w:rPr>
          <w:rFonts w:ascii="inherit" w:eastAsia="Times New Roman" w:hAnsi="inherit" w:cs="Arial"/>
          <w:b/>
          <w:sz w:val="23"/>
          <w:szCs w:val="23"/>
          <w:bdr w:val="none" w:sz="0" w:space="0" w:color="auto" w:frame="1"/>
        </w:rPr>
        <w:t> at the .05 level of significance.</w:t>
      </w:r>
    </w:p>
    <w:p w:rsidR="001B66D6" w:rsidRDefault="001B66D6" w:rsidP="001B66D6">
      <w:pPr>
        <w:rPr>
          <w:rFonts w:ascii="inherit" w:eastAsia="Times New Roman" w:hAnsi="inherit" w:cs="Arial"/>
          <w:b/>
          <w:sz w:val="23"/>
          <w:szCs w:val="23"/>
          <w:bdr w:val="none" w:sz="0" w:space="0" w:color="auto" w:frame="1"/>
        </w:rPr>
      </w:pPr>
      <w:r w:rsidRPr="001B66D6">
        <w:rPr>
          <w:rFonts w:ascii="inherit" w:eastAsia="Times New Roman" w:hAnsi="inherit" w:cs="Arial"/>
          <w:b/>
          <w:sz w:val="23"/>
          <w:szCs w:val="23"/>
          <w:bdr w:val="none" w:sz="0" w:space="0" w:color="auto" w:frame="1"/>
        </w:rPr>
        <w:t>Suppose that the value of your calculated (obtained) test statistic is 6.74. What is your decision?</w:t>
      </w:r>
    </w:p>
    <w:p w:rsidR="001B66D6" w:rsidRPr="001B66D6" w:rsidRDefault="001B66D6" w:rsidP="001B66D6">
      <w:pPr>
        <w:rPr>
          <w:rFonts w:ascii="inherit" w:eastAsia="Times New Roman" w:hAnsi="inherit" w:cs="Arial"/>
          <w:b/>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288"/>
        <w:gridCol w:w="36"/>
        <w:gridCol w:w="36"/>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r>
      <w:tr w:rsidR="001B66D6" w:rsidRPr="001B66D6" w:rsidTr="001B66D6">
        <w:trPr>
          <w:gridAfter w:val="1"/>
        </w:trPr>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r>
      <w:tr w:rsidR="001B66D6" w:rsidRPr="001B66D6" w:rsidTr="001B66D6">
        <w:trPr>
          <w:gridAfter w:val="1"/>
        </w:trPr>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r>
      <w:tr w:rsidR="001B66D6" w:rsidRPr="001B66D6" w:rsidTr="001B66D6">
        <w:tc>
          <w:tcPr>
            <w:tcW w:w="0" w:type="auto"/>
            <w:shd w:val="clear" w:color="auto" w:fill="FFFFFF"/>
            <w:vAlign w:val="center"/>
          </w:tcPr>
          <w:p w:rsidR="001B66D6" w:rsidRDefault="001B66D6" w:rsidP="001B66D6">
            <w:pPr>
              <w:rPr>
                <w:rFonts w:ascii="inherit" w:eastAsia="Times New Roman" w:hAnsi="inherit" w:cs="Arial"/>
                <w:color w:val="000000"/>
                <w:sz w:val="20"/>
                <w:szCs w:val="20"/>
              </w:rPr>
            </w:pPr>
          </w:p>
          <w:p w:rsidR="001B66D6" w:rsidRPr="00A80ED1" w:rsidRDefault="001B66D6" w:rsidP="00673737">
            <w:pPr>
              <w:pStyle w:val="NormalWeb"/>
              <w:numPr>
                <w:ilvl w:val="0"/>
                <w:numId w:val="21"/>
              </w:numPr>
              <w:spacing w:before="0" w:beforeAutospacing="0" w:after="0" w:afterAutospacing="0"/>
              <w:rPr>
                <w:rFonts w:ascii="inherit" w:hAnsi="inherit" w:cs="Arial"/>
                <w:color w:val="FF0000"/>
                <w:sz w:val="20"/>
                <w:szCs w:val="20"/>
              </w:rPr>
            </w:pPr>
            <w:r w:rsidRPr="00A80ED1">
              <w:rPr>
                <w:rFonts w:ascii="inherit" w:hAnsi="inherit" w:cs="Arial"/>
                <w:color w:val="FF0000"/>
                <w:sz w:val="23"/>
                <w:szCs w:val="23"/>
                <w:bdr w:val="none" w:sz="0" w:space="0" w:color="auto" w:frame="1"/>
              </w:rPr>
              <w:t>reject the null hypothesis</w:t>
            </w:r>
          </w:p>
          <w:p w:rsidR="001B66D6" w:rsidRDefault="001B66D6" w:rsidP="00673737">
            <w:pPr>
              <w:pStyle w:val="NormalWeb"/>
              <w:numPr>
                <w:ilvl w:val="0"/>
                <w:numId w:val="21"/>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fail to reject the null hypothesis</w:t>
            </w:r>
          </w:p>
          <w:p w:rsidR="001B66D6" w:rsidRDefault="001B66D6" w:rsidP="00673737">
            <w:pPr>
              <w:pStyle w:val="NormalWeb"/>
              <w:numPr>
                <w:ilvl w:val="0"/>
                <w:numId w:val="21"/>
              </w:numPr>
              <w:spacing w:before="0" w:beforeAutospacing="0" w:after="240" w:afterAutospacing="0"/>
              <w:rPr>
                <w:rFonts w:ascii="inherit" w:hAnsi="inherit" w:cs="Arial"/>
                <w:sz w:val="20"/>
                <w:szCs w:val="20"/>
              </w:rPr>
            </w:pPr>
            <w:r>
              <w:rPr>
                <w:rFonts w:ascii="inherit" w:hAnsi="inherit" w:cs="Arial"/>
                <w:sz w:val="20"/>
                <w:szCs w:val="20"/>
              </w:rPr>
              <w:lastRenderedPageBreak/>
              <w:t>reject the alternative hypothesis</w:t>
            </w: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Pr="001B66D6" w:rsidRDefault="001B66D6" w:rsidP="001B66D6">
            <w:pPr>
              <w:pStyle w:val="NormalWeb"/>
              <w:shd w:val="clear" w:color="auto" w:fill="FFFFFF"/>
              <w:spacing w:before="0" w:beforeAutospacing="0" w:after="0" w:afterAutospacing="0"/>
              <w:rPr>
                <w:rFonts w:ascii="inherit" w:hAnsi="inherit" w:cs="Arial"/>
                <w:b/>
                <w:color w:val="000000"/>
                <w:sz w:val="20"/>
                <w:szCs w:val="20"/>
              </w:rPr>
            </w:pPr>
            <w:r w:rsidRPr="001B66D6">
              <w:rPr>
                <w:rFonts w:ascii="inherit" w:hAnsi="inherit" w:cs="Arial"/>
                <w:b/>
                <w:color w:val="000000"/>
                <w:sz w:val="20"/>
                <w:szCs w:val="20"/>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pStyle w:val="default"/>
              <w:shd w:val="clear" w:color="auto" w:fill="FFFFFF"/>
              <w:spacing w:before="0" w:beforeAutospacing="0" w:after="0" w:afterAutospacing="0"/>
              <w:rPr>
                <w:rFonts w:ascii="inherit" w:hAnsi="inherit" w:cs="Arial"/>
                <w:b/>
                <w:color w:val="000000"/>
                <w:sz w:val="20"/>
                <w:szCs w:val="20"/>
              </w:rPr>
            </w:pPr>
            <w:r w:rsidRPr="001B66D6">
              <w:rPr>
                <w:rFonts w:ascii="inherit" w:hAnsi="inherit" w:cs="Arial"/>
                <w:b/>
                <w:color w:val="000000"/>
                <w:sz w:val="20"/>
                <w:szCs w:val="20"/>
                <w:bdr w:val="none" w:sz="0" w:space="0" w:color="auto" w:frame="1"/>
              </w:rPr>
              <w:t>Test at the .05 level of significance.</w:t>
            </w:r>
          </w:p>
          <w:p w:rsidR="001B66D6" w:rsidRDefault="001B66D6" w:rsidP="001B66D6">
            <w:pPr>
              <w:pStyle w:val="NormalWeb"/>
              <w:shd w:val="clear" w:color="auto" w:fill="FFFFFF"/>
              <w:spacing w:before="0" w:beforeAutospacing="0" w:after="0" w:afterAutospacing="0"/>
              <w:rPr>
                <w:rFonts w:ascii="inherit" w:hAnsi="inherit" w:cs="Arial"/>
                <w:color w:val="000000"/>
                <w:sz w:val="20"/>
                <w:szCs w:val="20"/>
              </w:rPr>
            </w:pPr>
            <w:r w:rsidRPr="001B66D6">
              <w:rPr>
                <w:rFonts w:ascii="Arial" w:hAnsi="Arial" w:cs="Arial"/>
                <w:b/>
                <w:color w:val="000000"/>
                <w:sz w:val="20"/>
                <w:szCs w:val="20"/>
                <w:bdr w:val="none" w:sz="0" w:space="0" w:color="auto" w:frame="1"/>
              </w:rPr>
              <w:br/>
            </w:r>
            <w:r>
              <w:rPr>
                <w:rFonts w:ascii="Arial" w:hAnsi="Arial" w:cs="Arial"/>
                <w:color w:val="000000"/>
                <w:sz w:val="23"/>
                <w:szCs w:val="23"/>
                <w:bdr w:val="none" w:sz="0" w:space="0" w:color="auto" w:frame="1"/>
              </w:rPr>
              <w:br/>
            </w:r>
            <w:r>
              <w:rPr>
                <w:rFonts w:ascii="Garamond" w:hAnsi="Garamond" w:cs="Arial"/>
                <w:color w:val="000000"/>
                <w:sz w:val="23"/>
                <w:szCs w:val="23"/>
                <w:bdr w:val="none" w:sz="0" w:space="0" w:color="auto" w:frame="1"/>
              </w:rPr>
              <w:t>The best conclusion for this example (based on your answer to Q8) would be</w:t>
            </w:r>
          </w:p>
          <w:tbl>
            <w:tblPr>
              <w:tblW w:w="0" w:type="auto"/>
              <w:tblCellMar>
                <w:top w:w="15" w:type="dxa"/>
                <w:left w:w="15" w:type="dxa"/>
                <w:bottom w:w="15" w:type="dxa"/>
                <w:right w:w="15" w:type="dxa"/>
              </w:tblCellMar>
              <w:tblLook w:val="04A0" w:firstRow="1" w:lastRow="0" w:firstColumn="1" w:lastColumn="0" w:noHBand="0" w:noVBand="1"/>
            </w:tblPr>
            <w:tblGrid>
              <w:gridCol w:w="36"/>
              <w:gridCol w:w="36"/>
              <w:gridCol w:w="9186"/>
            </w:tblGrid>
            <w:tr w:rsidR="001B66D6" w:rsidTr="001B66D6">
              <w:tc>
                <w:tcPr>
                  <w:tcW w:w="0" w:type="auto"/>
                  <w:vAlign w:val="center"/>
                  <w:hideMark/>
                </w:tcPr>
                <w:p w:rsidR="001B66D6" w:rsidRDefault="001B66D6" w:rsidP="001B66D6">
                  <w:pPr>
                    <w:rPr>
                      <w:rFonts w:ascii="inherit" w:hAnsi="inherit" w:cs="Arial"/>
                      <w:color w:val="000000"/>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Default="001B66D6" w:rsidP="00673737">
                  <w:pPr>
                    <w:pStyle w:val="NormalWeb"/>
                    <w:numPr>
                      <w:ilvl w:val="0"/>
                      <w:numId w:val="20"/>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Being bullied does not significantly increase the amount of empathy expressed by individuals who were bullied when compared to the general population.</w:t>
                  </w:r>
                </w:p>
              </w:tc>
            </w:tr>
            <w:tr w:rsidR="001B66D6" w:rsidTr="001B66D6">
              <w:tc>
                <w:tcPr>
                  <w:tcW w:w="0" w:type="auto"/>
                  <w:vAlign w:val="center"/>
                  <w:hideMark/>
                </w:tcPr>
                <w:p w:rsidR="001B66D6" w:rsidRDefault="001B66D6" w:rsidP="001B66D6">
                  <w:pPr>
                    <w:rPr>
                      <w:rFonts w:ascii="inherit" w:hAnsi="inherit" w:cs="Arial"/>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Default="001B66D6" w:rsidP="00673737">
                  <w:pPr>
                    <w:pStyle w:val="NormalWeb"/>
                    <w:numPr>
                      <w:ilvl w:val="0"/>
                      <w:numId w:val="20"/>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Being bullied does not significantly decrease the amount of empathy expressed by individuals who were bullied when compared to the general population.</w:t>
                  </w:r>
                </w:p>
              </w:tc>
            </w:tr>
            <w:tr w:rsidR="001B66D6" w:rsidTr="001B66D6">
              <w:tc>
                <w:tcPr>
                  <w:tcW w:w="0" w:type="auto"/>
                  <w:vAlign w:val="center"/>
                  <w:hideMark/>
                </w:tcPr>
                <w:p w:rsidR="001B66D6" w:rsidRDefault="001B66D6" w:rsidP="001B66D6">
                  <w:pPr>
                    <w:rPr>
                      <w:rFonts w:ascii="inherit" w:hAnsi="inherit" w:cs="Arial"/>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Default="001B66D6" w:rsidP="00673737">
                  <w:pPr>
                    <w:pStyle w:val="NormalWeb"/>
                    <w:numPr>
                      <w:ilvl w:val="0"/>
                      <w:numId w:val="20"/>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There is no </w:t>
                  </w:r>
                  <w:r>
                    <w:rPr>
                      <w:rStyle w:val="intexthighlight"/>
                      <w:rFonts w:ascii="inherit" w:hAnsi="inherit" w:cs="Arial"/>
                      <w:color w:val="1A75FF"/>
                      <w:sz w:val="23"/>
                      <w:szCs w:val="23"/>
                      <w:bdr w:val="none" w:sz="0" w:space="0" w:color="auto" w:frame="1"/>
                    </w:rPr>
                    <w:t>statistical</w:t>
                  </w:r>
                  <w:r>
                    <w:rPr>
                      <w:rFonts w:ascii="Garamond" w:hAnsi="Garamond" w:cs="Arial"/>
                      <w:sz w:val="23"/>
                      <w:szCs w:val="23"/>
                      <w:bdr w:val="none" w:sz="0" w:space="0" w:color="auto" w:frame="1"/>
                    </w:rPr>
                    <w:t> difference in the amount of empathy expressed by individuals who were bullied when compared to the general population.</w:t>
                  </w:r>
                </w:p>
              </w:tc>
            </w:tr>
            <w:tr w:rsidR="001B66D6" w:rsidTr="001B66D6">
              <w:tc>
                <w:tcPr>
                  <w:tcW w:w="0" w:type="auto"/>
                  <w:vAlign w:val="center"/>
                  <w:hideMark/>
                </w:tcPr>
                <w:p w:rsidR="001B66D6" w:rsidRDefault="001B66D6" w:rsidP="001B66D6">
                  <w:pPr>
                    <w:rPr>
                      <w:rFonts w:ascii="inherit" w:hAnsi="inherit" w:cs="Arial"/>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Pr="00A80ED1" w:rsidRDefault="001B66D6" w:rsidP="00673737">
                  <w:pPr>
                    <w:pStyle w:val="NormalWeb"/>
                    <w:numPr>
                      <w:ilvl w:val="0"/>
                      <w:numId w:val="20"/>
                    </w:numPr>
                    <w:spacing w:before="0" w:beforeAutospacing="0" w:after="0" w:afterAutospacing="0"/>
                    <w:rPr>
                      <w:rFonts w:ascii="inherit" w:hAnsi="inherit" w:cs="Arial"/>
                      <w:color w:val="FF0000"/>
                      <w:sz w:val="20"/>
                      <w:szCs w:val="20"/>
                    </w:rPr>
                  </w:pPr>
                  <w:r w:rsidRPr="00A80ED1">
                    <w:rPr>
                      <w:rFonts w:ascii="Garamond" w:hAnsi="Garamond" w:cs="Arial"/>
                      <w:color w:val="FF0000"/>
                      <w:sz w:val="23"/>
                      <w:szCs w:val="23"/>
                      <w:bdr w:val="none" w:sz="0" w:space="0" w:color="auto" w:frame="1"/>
                    </w:rPr>
                    <w:t>There is a statistical difference in the amount of empathy expressed by individuals who were bullied when compared to the general population.</w:t>
                  </w:r>
                </w:p>
              </w:tc>
            </w:tr>
          </w:tbl>
          <w:p w:rsidR="001B66D6" w:rsidRDefault="001B66D6" w:rsidP="001B66D6">
            <w:pPr>
              <w:spacing w:after="75"/>
              <w:rPr>
                <w:rStyle w:val="steptitleright"/>
                <w:bdr w:val="single" w:sz="6" w:space="3" w:color="AAAAAA" w:frame="1"/>
                <w:shd w:val="clear" w:color="auto" w:fill="FFFFFF"/>
              </w:rPr>
            </w:pPr>
            <w:r>
              <w:rPr>
                <w:rFonts w:ascii="Arial" w:hAnsi="Arial" w:cs="Arial"/>
                <w:color w:val="000000"/>
                <w:sz w:val="19"/>
                <w:szCs w:val="19"/>
              </w:rPr>
              <w:br/>
            </w:r>
          </w:p>
          <w:p w:rsidR="001B66D6" w:rsidRDefault="001B66D6" w:rsidP="001B66D6">
            <w:pPr>
              <w:spacing w:after="75"/>
              <w:rPr>
                <w:rStyle w:val="steptitleright"/>
                <w:bdr w:val="single" w:sz="6" w:space="3" w:color="AAAAAA" w:frame="1"/>
                <w:shd w:val="clear" w:color="auto" w:fill="FFFFFF"/>
              </w:rPr>
            </w:pPr>
          </w:p>
          <w:p w:rsidR="001B66D6" w:rsidRDefault="001B66D6" w:rsidP="001B66D6">
            <w:pPr>
              <w:spacing w:after="75"/>
              <w:rPr>
                <w:rStyle w:val="steptitleright"/>
                <w:bdr w:val="single" w:sz="6" w:space="3" w:color="AAAAAA" w:frame="1"/>
                <w:shd w:val="clear" w:color="auto" w:fill="FFFFFF"/>
              </w:rPr>
            </w:pPr>
          </w:p>
          <w:p w:rsidR="001B66D6" w:rsidRDefault="001B66D6" w:rsidP="001B66D6">
            <w:pPr>
              <w:pStyle w:val="taskbuttondiv"/>
              <w:spacing w:before="135" w:beforeAutospacing="0" w:after="0" w:afterAutospacing="0"/>
              <w:jc w:val="right"/>
              <w:rPr>
                <w:rFonts w:ascii="inherit" w:hAnsi="inherit"/>
                <w:b/>
                <w:bCs/>
              </w:rPr>
            </w:pPr>
            <w:r>
              <w:rPr>
                <w:rFonts w:ascii="inherit" w:hAnsi="inherit" w:cs="Arial"/>
                <w:b/>
                <w:bCs/>
                <w:color w:val="000000"/>
                <w:sz w:val="19"/>
                <w:szCs w:val="19"/>
                <w:bdr w:val="single" w:sz="6" w:space="3" w:color="AAAAAA" w:frame="1"/>
                <w:shd w:val="clear" w:color="auto" w:fill="FFFFFF"/>
              </w:rPr>
              <w:t xml:space="preserve">1 </w:t>
            </w:r>
            <w:proofErr w:type="gramStart"/>
            <w:r>
              <w:rPr>
                <w:rFonts w:ascii="inherit" w:hAnsi="inherit" w:cs="Arial"/>
                <w:b/>
                <w:bCs/>
                <w:color w:val="000000"/>
                <w:sz w:val="19"/>
                <w:szCs w:val="19"/>
                <w:bdr w:val="single" w:sz="6" w:space="3" w:color="AAAAAA" w:frame="1"/>
                <w:shd w:val="clear" w:color="auto" w:fill="FFFFFF"/>
              </w:rPr>
              <w:t>points</w:t>
            </w:r>
            <w:proofErr w:type="gramEnd"/>
            <w:r>
              <w:rPr>
                <w:rFonts w:ascii="inherit" w:hAnsi="inherit" w:cs="Arial"/>
                <w:b/>
                <w:bCs/>
                <w:color w:val="000000"/>
                <w:sz w:val="19"/>
                <w:szCs w:val="19"/>
                <w:bdr w:val="single" w:sz="6" w:space="3" w:color="AAAAAA" w:frame="1"/>
                <w:shd w:val="clear" w:color="auto" w:fill="FFFFFF"/>
              </w:rPr>
              <w:t xml:space="preserve">   </w:t>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Test at the .05 level of significance.</w:t>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Based on your evaluation of the null in Q8 and your conclusion is Q9, as a researcher you would be more concerned with a</w:t>
            </w:r>
          </w:p>
          <w:p w:rsidR="001B66D6" w:rsidRDefault="001B66D6" w:rsidP="001B66D6">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3011"/>
            </w:tblGrid>
            <w:tr w:rsidR="001B66D6" w:rsidTr="001B66D6">
              <w:tc>
                <w:tcPr>
                  <w:tcW w:w="0" w:type="auto"/>
                  <w:shd w:val="clear" w:color="auto" w:fill="FFFFFF"/>
                  <w:vAlign w:val="center"/>
                  <w:hideMark/>
                </w:tcPr>
                <w:p w:rsidR="001B66D6" w:rsidRDefault="001B66D6" w:rsidP="001B66D6">
                  <w:pPr>
                    <w:rPr>
                      <w:rFonts w:ascii="Arial" w:hAnsi="Arial" w:cs="Arial"/>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Default="001B66D6" w:rsidP="00673737">
                  <w:pPr>
                    <w:pStyle w:val="NormalWeb"/>
                    <w:numPr>
                      <w:ilvl w:val="0"/>
                      <w:numId w:val="19"/>
                    </w:numPr>
                    <w:spacing w:before="0" w:beforeAutospacing="0" w:after="0" w:afterAutospacing="0"/>
                    <w:rPr>
                      <w:rFonts w:ascii="inherit" w:hAnsi="inherit" w:cs="Arial"/>
                      <w:color w:val="000000"/>
                      <w:sz w:val="20"/>
                      <w:szCs w:val="20"/>
                    </w:rPr>
                  </w:pPr>
                  <w:r>
                    <w:rPr>
                      <w:rFonts w:ascii="inherit" w:hAnsi="inherit" w:cs="Arial"/>
                      <w:color w:val="000000"/>
                      <w:sz w:val="23"/>
                      <w:szCs w:val="23"/>
                      <w:bdr w:val="none" w:sz="0" w:space="0" w:color="auto" w:frame="1"/>
                    </w:rPr>
                    <w:t>Type I statistical error</w:t>
                  </w:r>
                </w:p>
              </w:tc>
            </w:tr>
            <w:tr w:rsidR="001B66D6" w:rsidTr="001B66D6">
              <w:tc>
                <w:tcPr>
                  <w:tcW w:w="0" w:type="auto"/>
                  <w:shd w:val="clear" w:color="auto" w:fill="FFFFFF"/>
                  <w:vAlign w:val="center"/>
                  <w:hideMark/>
                </w:tcPr>
                <w:p w:rsidR="001B66D6" w:rsidRDefault="001B66D6" w:rsidP="001B66D6">
                  <w:pPr>
                    <w:rPr>
                      <w:rFonts w:ascii="inherit" w:hAnsi="inherit" w:cs="Arial"/>
                      <w:color w:val="000000"/>
                      <w:sz w:val="20"/>
                      <w:szCs w:val="20"/>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Pr="00A80ED1" w:rsidRDefault="001B66D6" w:rsidP="00673737">
                  <w:pPr>
                    <w:pStyle w:val="NormalWeb"/>
                    <w:numPr>
                      <w:ilvl w:val="0"/>
                      <w:numId w:val="19"/>
                    </w:numPr>
                    <w:spacing w:before="0" w:beforeAutospacing="0" w:after="0" w:afterAutospacing="0"/>
                    <w:rPr>
                      <w:rFonts w:ascii="inherit" w:hAnsi="inherit" w:cs="Arial"/>
                      <w:color w:val="FF0000"/>
                      <w:sz w:val="20"/>
                      <w:szCs w:val="20"/>
                    </w:rPr>
                  </w:pPr>
                  <w:r w:rsidRPr="00A80ED1">
                    <w:rPr>
                      <w:rStyle w:val="intexthighlight"/>
                      <w:rFonts w:ascii="inherit" w:hAnsi="inherit" w:cs="Arial"/>
                      <w:color w:val="FF0000"/>
                      <w:sz w:val="23"/>
                      <w:szCs w:val="23"/>
                      <w:bdr w:val="none" w:sz="0" w:space="0" w:color="auto" w:frame="1"/>
                    </w:rPr>
                    <w:t>Type II</w:t>
                  </w:r>
                  <w:r w:rsidRPr="00A80ED1">
                    <w:rPr>
                      <w:rFonts w:ascii="inherit" w:hAnsi="inherit" w:cs="Arial"/>
                      <w:color w:val="FF0000"/>
                      <w:sz w:val="23"/>
                      <w:szCs w:val="23"/>
                      <w:bdr w:val="none" w:sz="0" w:space="0" w:color="auto" w:frame="1"/>
                    </w:rPr>
                    <w:t> statistical error</w:t>
                  </w:r>
                </w:p>
              </w:tc>
            </w:tr>
          </w:tbl>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r>
              <w:rPr>
                <w:rFonts w:ascii="Arial" w:hAnsi="Arial" w:cs="Arial"/>
                <w:color w:val="000000"/>
                <w:sz w:val="20"/>
                <w:szCs w:val="20"/>
                <w:shd w:val="clear" w:color="auto" w:fill="FFFFFF"/>
              </w:rPr>
              <w:t>A psychologist is interested in knowing whether adults who were bullied as children differ from the general population in terms of their empathy for others. On a questionnaire designed to measure empathy, the mean score for the general population is 50.98. Random sampling of 76 scores obtained from individuals who were bullied yielded a mean of 111.66 and a standard deviation of 22.87. </w:t>
            </w:r>
            <w:r>
              <w:rPr>
                <w:rFonts w:ascii="Arial" w:hAnsi="Arial" w:cs="Arial"/>
                <w:b/>
                <w:bCs/>
                <w:color w:val="000000"/>
                <w:sz w:val="20"/>
                <w:szCs w:val="20"/>
                <w:shd w:val="clear" w:color="auto" w:fill="FFFFFF"/>
              </w:rPr>
              <w:t>(Use these numbers only for this question!)</w:t>
            </w:r>
            <w:r>
              <w:rPr>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Suppose you want to c</w:t>
            </w:r>
            <w:r>
              <w:rPr>
                <w:rFonts w:ascii="inherit" w:hAnsi="inherit" w:cs="Arial"/>
                <w:color w:val="000000"/>
                <w:sz w:val="20"/>
                <w:szCs w:val="20"/>
                <w:bdr w:val="none" w:sz="0" w:space="0" w:color="auto" w:frame="1"/>
                <w:shd w:val="clear" w:color="auto" w:fill="FFFFFF"/>
              </w:rPr>
              <w:t>alculate</w:t>
            </w:r>
            <w:r>
              <w:rPr>
                <w:rFonts w:ascii="Arial" w:hAnsi="Arial" w:cs="Arial"/>
                <w:color w:val="000000"/>
                <w:sz w:val="20"/>
                <w:szCs w:val="20"/>
                <w:shd w:val="clear" w:color="auto" w:fill="FFFFFF"/>
              </w:rPr>
              <w:t> the 99% confidence interval.</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Style w:val="Strong"/>
                <w:rFonts w:ascii="inherit" w:hAnsi="inherit" w:cs="Arial"/>
                <w:color w:val="000000"/>
                <w:sz w:val="20"/>
                <w:szCs w:val="20"/>
                <w:u w:val="single"/>
                <w:bdr w:val="none" w:sz="0" w:space="0" w:color="auto" w:frame="1"/>
                <w:shd w:val="clear" w:color="auto" w:fill="FFFFFF"/>
              </w:rPr>
              <w:t>The mean you will use for this calculation is:</w:t>
            </w:r>
            <w:r w:rsidR="00A80ED1">
              <w:rPr>
                <w:rStyle w:val="Strong"/>
                <w:rFonts w:ascii="inherit" w:hAnsi="inherit" w:cs="Arial"/>
                <w:color w:val="000000"/>
                <w:sz w:val="20"/>
                <w:szCs w:val="20"/>
                <w:u w:val="single"/>
                <w:bdr w:val="none" w:sz="0" w:space="0" w:color="auto" w:frame="1"/>
                <w:shd w:val="clear" w:color="auto" w:fill="FFFFFF"/>
              </w:rPr>
              <w:t xml:space="preserve"> </w:t>
            </w:r>
            <w:r w:rsidR="00A80ED1">
              <w:rPr>
                <w:rStyle w:val="Strong"/>
                <w:rFonts w:ascii="inherit" w:hAnsi="inherit"/>
                <w:color w:val="000000"/>
                <w:sz w:val="20"/>
                <w:szCs w:val="20"/>
                <w:u w:val="single"/>
                <w:bdr w:val="none" w:sz="0" w:space="0" w:color="auto" w:frame="1"/>
              </w:rPr>
              <w:t>111.66</w:t>
            </w:r>
          </w:p>
          <w:p w:rsidR="001B66D6" w:rsidRDefault="001B66D6" w:rsidP="001B66D6">
            <w:pPr>
              <w:rPr>
                <w:rFonts w:ascii="Times New Roman" w:hAnsi="Times New Roman" w:cs="Times New Roman"/>
              </w:rPr>
            </w:pPr>
          </w:p>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tcPr>
          <w:p w:rsidR="001B66D6" w:rsidRPr="001B66D6" w:rsidRDefault="001B66D6" w:rsidP="001B66D6">
            <w:pPr>
              <w:spacing w:after="240"/>
              <w:rPr>
                <w:rFonts w:ascii="inherit" w:eastAsia="Times New Roman" w:hAnsi="inherit" w:cs="Arial"/>
                <w:color w:val="000000"/>
                <w:sz w:val="20"/>
                <w:szCs w:val="20"/>
              </w:rPr>
            </w:pPr>
          </w:p>
        </w:tc>
      </w:tr>
    </w:tbl>
    <w:p w:rsidR="001B66D6" w:rsidRPr="001B66D6" w:rsidRDefault="001B66D6" w:rsidP="001B66D6">
      <w:pPr>
        <w:rPr>
          <w:rFonts w:ascii="Times New Roman" w:eastAsia="Times New Roman" w:hAnsi="Times New Roman" w:cs="Times New Roman"/>
          <w:b/>
        </w:rPr>
      </w:pPr>
    </w:p>
    <w:p w:rsidR="001B66D6" w:rsidRPr="001B66D6" w:rsidRDefault="00673737" w:rsidP="001B66D6">
      <w:pPr>
        <w:rPr>
          <w:rFonts w:ascii="inherit" w:eastAsia="Times New Roman" w:hAnsi="inherit" w:cs="Arial"/>
          <w:sz w:val="20"/>
          <w:szCs w:val="20"/>
        </w:rPr>
      </w:pPr>
      <w:r>
        <w:rPr>
          <w:rFonts w:ascii="inherit" w:eastAsia="Times New Roman" w:hAnsi="inherit" w:cs="Arial"/>
          <w:sz w:val="23"/>
          <w:szCs w:val="23"/>
          <w:bdr w:val="none" w:sz="0" w:space="0" w:color="auto" w:frame="1"/>
        </w:rPr>
        <w:t xml:space="preserve">11. </w:t>
      </w:r>
      <w:r w:rsidR="001B66D6" w:rsidRPr="001B66D6">
        <w:rPr>
          <w:rFonts w:ascii="inherit" w:eastAsia="Times New Roman" w:hAnsi="inherit" w:cs="Arial"/>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Suppose you want to calculate the </w:t>
      </w:r>
      <w:r w:rsidRPr="001B66D6">
        <w:rPr>
          <w:rFonts w:ascii="Arial" w:eastAsia="Times New Roman" w:hAnsi="Arial" w:cs="Arial"/>
          <w:b/>
          <w:bCs/>
          <w:sz w:val="23"/>
          <w:szCs w:val="23"/>
          <w:bdr w:val="none" w:sz="0" w:space="0" w:color="auto" w:frame="1"/>
        </w:rPr>
        <w:t>99%</w:t>
      </w:r>
      <w:r w:rsidRPr="001B66D6">
        <w:rPr>
          <w:rFonts w:ascii="inherit" w:eastAsia="Times New Roman" w:hAnsi="inherit" w:cs="Arial"/>
          <w:sz w:val="23"/>
          <w:szCs w:val="23"/>
          <w:bdr w:val="none" w:sz="0" w:space="0" w:color="auto" w:frame="1"/>
        </w:rPr>
        <w:t> confidence interval.</w:t>
      </w:r>
    </w:p>
    <w:p w:rsidR="001B66D6" w:rsidRPr="001B66D6" w:rsidRDefault="001B66D6" w:rsidP="001B66D6">
      <w:pPr>
        <w:rPr>
          <w:rFonts w:ascii="inherit" w:eastAsia="Times New Roman" w:hAnsi="inherit" w:cs="Arial"/>
          <w:sz w:val="20"/>
          <w:szCs w:val="20"/>
        </w:rPr>
      </w:pPr>
      <w:r w:rsidRPr="001B66D6">
        <w:rPr>
          <w:rFonts w:ascii="Garamond" w:eastAsia="Times New Roman" w:hAnsi="Garamond" w:cs="Arial"/>
          <w:b/>
          <w:bCs/>
          <w:sz w:val="23"/>
          <w:szCs w:val="23"/>
          <w:u w:val="single"/>
          <w:bdr w:val="none" w:sz="0" w:space="0" w:color="auto" w:frame="1"/>
        </w:rPr>
        <w:t>What is the new critical value you will use for this calculation?</w:t>
      </w:r>
    </w:p>
    <w:p w:rsidR="001B66D6" w:rsidRPr="001B66D6" w:rsidRDefault="001B66D6" w:rsidP="001B66D6">
      <w:pPr>
        <w:rPr>
          <w:rFonts w:ascii="inherit" w:eastAsia="Times New Roman" w:hAnsi="inherit" w:cs="Arial"/>
          <w:sz w:val="20"/>
          <w:szCs w:val="20"/>
        </w:rPr>
      </w:pPr>
      <w:r w:rsidRPr="001B66D6">
        <w:rPr>
          <w:rFonts w:ascii="Garamond" w:eastAsia="Times New Roman" w:hAnsi="Garamond"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3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rPr>
                <w:rFonts w:ascii="inherit" w:eastAsia="Times New Roman" w:hAnsi="inherit" w:cs="Arial"/>
                <w:color w:val="000000"/>
                <w:sz w:val="20"/>
                <w:szCs w:val="20"/>
              </w:rPr>
            </w:pPr>
            <w:r w:rsidRPr="00673737">
              <w:rPr>
                <w:rFonts w:ascii="Garamond" w:eastAsia="Times New Roman" w:hAnsi="Garamond" w:cs="Arial"/>
                <w:color w:val="000000"/>
                <w:sz w:val="23"/>
                <w:szCs w:val="23"/>
                <w:bdr w:val="none" w:sz="0" w:space="0" w:color="auto" w:frame="1"/>
              </w:rPr>
              <w:t>±</w:t>
            </w:r>
            <w:r w:rsidRPr="00673737">
              <w:rPr>
                <w:rFonts w:ascii="inherit" w:eastAsia="Times New Roman" w:hAnsi="inherit" w:cs="Arial"/>
                <w:color w:val="000000"/>
                <w:sz w:val="20"/>
                <w:szCs w:val="20"/>
              </w:rPr>
              <w:t>1.645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D25360" w:rsidRDefault="001B66D6" w:rsidP="00673737">
            <w:pPr>
              <w:pStyle w:val="ListParagraph"/>
              <w:numPr>
                <w:ilvl w:val="0"/>
                <w:numId w:val="18"/>
              </w:numPr>
              <w:rPr>
                <w:rFonts w:ascii="inherit" w:eastAsia="Times New Roman" w:hAnsi="inherit" w:cs="Arial"/>
                <w:sz w:val="20"/>
                <w:szCs w:val="20"/>
              </w:rPr>
            </w:pPr>
            <w:r w:rsidRPr="00D25360">
              <w:rPr>
                <w:rFonts w:ascii="Garamond" w:eastAsia="Times New Roman" w:hAnsi="Garamond" w:cs="Arial"/>
                <w:sz w:val="23"/>
                <w:szCs w:val="23"/>
                <w:bdr w:val="none" w:sz="0" w:space="0" w:color="auto" w:frame="1"/>
              </w:rPr>
              <w:t>±</w:t>
            </w:r>
            <w:r w:rsidRPr="00D25360">
              <w:rPr>
                <w:rFonts w:ascii="inherit" w:eastAsia="Times New Roman" w:hAnsi="inherit" w:cs="Arial"/>
                <w:sz w:val="20"/>
                <w:szCs w:val="20"/>
              </w:rPr>
              <w:t>2.064</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rPr>
                <w:rFonts w:ascii="inherit" w:eastAsia="Times New Roman" w:hAnsi="inherit" w:cs="Arial"/>
                <w:color w:val="000000"/>
                <w:sz w:val="20"/>
                <w:szCs w:val="20"/>
              </w:rPr>
            </w:pPr>
            <w:r w:rsidRPr="00673737">
              <w:rPr>
                <w:rFonts w:ascii="Garamond" w:eastAsia="Times New Roman" w:hAnsi="Garamond" w:cs="Arial"/>
                <w:color w:val="000000"/>
                <w:sz w:val="23"/>
                <w:szCs w:val="23"/>
                <w:bdr w:val="none" w:sz="0" w:space="0" w:color="auto" w:frame="1"/>
              </w:rPr>
              <w:t>±</w:t>
            </w:r>
            <w:r w:rsidRPr="00673737">
              <w:rPr>
                <w:rFonts w:ascii="inherit" w:eastAsia="Times New Roman" w:hAnsi="inherit" w:cs="Arial"/>
                <w:color w:val="000000"/>
                <w:sz w:val="20"/>
                <w:szCs w:val="20"/>
              </w:rPr>
              <w:t>2.756</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D25360" w:rsidRDefault="001B66D6" w:rsidP="00673737">
            <w:pPr>
              <w:pStyle w:val="ListParagraph"/>
              <w:numPr>
                <w:ilvl w:val="0"/>
                <w:numId w:val="18"/>
              </w:numPr>
              <w:rPr>
                <w:rFonts w:ascii="inherit" w:eastAsia="Times New Roman" w:hAnsi="inherit" w:cs="Arial"/>
                <w:color w:val="FF0000"/>
                <w:sz w:val="20"/>
                <w:szCs w:val="20"/>
              </w:rPr>
            </w:pPr>
            <w:r w:rsidRPr="00D25360">
              <w:rPr>
                <w:rFonts w:ascii="Garamond" w:eastAsia="Times New Roman" w:hAnsi="Garamond" w:cs="Arial"/>
                <w:color w:val="FF0000"/>
                <w:sz w:val="23"/>
                <w:szCs w:val="23"/>
                <w:bdr w:val="none" w:sz="0" w:space="0" w:color="auto" w:frame="1"/>
              </w:rPr>
              <w:t>±</w:t>
            </w:r>
            <w:r w:rsidRPr="00D25360">
              <w:rPr>
                <w:rFonts w:ascii="inherit" w:eastAsia="Times New Roman" w:hAnsi="inherit" w:cs="Arial"/>
                <w:color w:val="FF0000"/>
                <w:sz w:val="20"/>
                <w:szCs w:val="20"/>
              </w:rPr>
              <w:t>2.797</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6.74</w:t>
            </w:r>
          </w:p>
        </w:tc>
      </w:tr>
    </w:tbl>
    <w:p w:rsidR="001B66D6" w:rsidRDefault="001B66D6">
      <w:pPr>
        <w:rPr>
          <w:b/>
        </w:rPr>
      </w:pPr>
    </w:p>
    <w:p w:rsidR="001B66D6" w:rsidRDefault="001B66D6">
      <w:pPr>
        <w:rPr>
          <w:b/>
        </w:rPr>
      </w:pPr>
    </w:p>
    <w:p w:rsidR="00D25360" w:rsidRDefault="00673737" w:rsidP="001B66D6">
      <w:pPr>
        <w:rPr>
          <w:rFonts w:ascii="Arial" w:eastAsia="Times New Roman" w:hAnsi="Arial" w:cs="Arial"/>
        </w:rPr>
      </w:pPr>
      <w:r>
        <w:rPr>
          <w:rFonts w:ascii="Arial" w:eastAsia="Times New Roman" w:hAnsi="Arial" w:cs="Arial"/>
        </w:rPr>
        <w:t xml:space="preserve">12. </w:t>
      </w:r>
      <w:r w:rsidR="001B66D6" w:rsidRPr="001B66D6">
        <w:rPr>
          <w:rFonts w:ascii="Arial" w:eastAsia="Times New Roman" w:hAnsi="Arial" w:cs="Arial"/>
        </w:rPr>
        <w:t>A psychologist is interested in knowing whether adults who were bullied as children differ from the general population in terms of their empathy for others. On a questionnaire designed to measure empathy, the mean score for the general population is 54.22. Random sampling of 25 scores obtained from individuals who were bullied yielded a mean of 56.95 and a standard deviation of 7.53.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99% confidence interval. </w:t>
      </w:r>
      <w:r w:rsidR="001B66D6" w:rsidRPr="001B66D6">
        <w:rPr>
          <w:rFonts w:ascii="Arial" w:eastAsia="Times New Roman" w:hAnsi="Arial" w:cs="Arial"/>
        </w:rPr>
        <w:br/>
        <w:t>Steps: </w:t>
      </w:r>
    </w:p>
    <w:p w:rsidR="00D25360" w:rsidRDefault="00D25360" w:rsidP="001B66D6">
      <w:pPr>
        <w:rPr>
          <w:rFonts w:ascii="Arial" w:eastAsia="Times New Roman" w:hAnsi="Arial" w:cs="Arial"/>
        </w:rPr>
      </w:pPr>
      <w:r>
        <w:rPr>
          <w:rFonts w:ascii="Arial" w:eastAsia="Times New Roman" w:hAnsi="Arial" w:cs="Arial"/>
        </w:rPr>
        <w:t>n=25</w:t>
      </w:r>
    </w:p>
    <w:p w:rsidR="00D25360" w:rsidRPr="00D25360" w:rsidRDefault="00D25360" w:rsidP="001B66D6">
      <w:pPr>
        <w:rPr>
          <w:rFonts w:ascii="Arial" w:eastAsia="Times New Roman" w:hAnsi="Arial" w:cs="Arial"/>
        </w:rPr>
      </w:pPr>
      <m:oMathPara>
        <m:oMathParaPr>
          <m:jc m:val="left"/>
        </m:oMathParaPr>
        <m:oMath>
          <m:r>
            <w:rPr>
              <w:rFonts w:ascii="Cambria Math" w:eastAsia="Times New Roman" w:hAnsi="Cambria Math" w:cs="Arial"/>
            </w:rPr>
            <m:t>μ=54.2</m:t>
          </m:r>
          <m:r>
            <w:rPr>
              <w:rFonts w:ascii="Cambria Math" w:eastAsia="Times New Roman" w:hAnsi="Cambria Math" w:cs="Arial"/>
            </w:rPr>
            <m:t>2</m:t>
          </m:r>
        </m:oMath>
      </m:oMathPara>
    </w:p>
    <w:p w:rsidR="00D25360" w:rsidRPr="00D25360" w:rsidRDefault="00D25360" w:rsidP="001B66D6">
      <w:pPr>
        <w:rPr>
          <w:rFonts w:ascii="Arial" w:eastAsia="Times New Roman" w:hAnsi="Arial" w:cs="Arial"/>
        </w:rPr>
      </w:pPr>
      <m:oMathPara>
        <m:oMathParaPr>
          <m:jc m:val="left"/>
        </m:oMathParaPr>
        <m:oMath>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=56.9</m:t>
          </m:r>
          <m:r>
            <w:rPr>
              <w:rFonts w:ascii="Cambria Math" w:eastAsia="Times New Roman" w:hAnsi="Cambria Math" w:cs="Arial"/>
            </w:rPr>
            <m:t>5</m:t>
          </m:r>
        </m:oMath>
      </m:oMathPara>
    </w:p>
    <w:p w:rsidR="00D25360" w:rsidRPr="00D25360" w:rsidRDefault="00D25360" w:rsidP="001B66D6">
      <w:pPr>
        <w:rPr>
          <w:rFonts w:ascii="Arial" w:eastAsia="Times New Roman" w:hAnsi="Arial" w:cs="Arial"/>
        </w:rPr>
      </w:pPr>
      <m:oMathPara>
        <m:oMathParaPr>
          <m:jc m:val="left"/>
        </m:oMathParaPr>
        <m:oMath>
          <m:r>
            <w:rPr>
              <w:rFonts w:ascii="Cambria Math" w:eastAsia="Times New Roman" w:hAnsi="Cambria Math" w:cs="Arial"/>
            </w:rPr>
            <m:t>s=7.5</m:t>
          </m:r>
          <m:r>
            <w:rPr>
              <w:rFonts w:ascii="Cambria Math" w:eastAsia="Times New Roman" w:hAnsi="Cambria Math" w:cs="Arial"/>
            </w:rPr>
            <m:t>3</m:t>
          </m:r>
        </m:oMath>
      </m:oMathPara>
    </w:p>
    <w:p w:rsidR="00D25360" w:rsidRPr="00D25360" w:rsidRDefault="00D25360" w:rsidP="001B66D6">
      <w:pPr>
        <w:rPr>
          <w:rFonts w:ascii="Arial" w:eastAsia="Times New Roman" w:hAnsi="Arial" w:cs="Arial"/>
        </w:rPr>
      </w:pPr>
      <m:oMath>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r>
          <w:rPr>
            <w:rFonts w:ascii="Cambria Math" w:eastAsia="Times New Roman" w:hAnsi="Cambria Math" w:cs="Arial"/>
          </w:rPr>
          <m:t>=</m:t>
        </m:r>
      </m:oMath>
      <w:r>
        <w:rPr>
          <w:rFonts w:ascii="Arial" w:eastAsia="Times New Roman" w:hAnsi="Arial" w:cs="Arial"/>
        </w:rPr>
        <w:t>2.797</w:t>
      </w:r>
    </w:p>
    <w:p w:rsidR="00D25360" w:rsidRPr="00D25360" w:rsidRDefault="00D25360" w:rsidP="001B66D6">
      <w:pPr>
        <w:rPr>
          <w:rFonts w:ascii="Arial" w:eastAsia="Times New Roman" w:hAnsi="Arial" w:cs="Arial"/>
        </w:rPr>
      </w:pPr>
      <m:oMathPara>
        <m:oMath>
          <m:r>
            <w:rPr>
              <w:rFonts w:ascii="Cambria Math" w:eastAsia="Times New Roman" w:hAnsi="Cambria Math" w:cs="Arial"/>
            </w:rPr>
            <m:t>CI=</m:t>
          </m:r>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f>
            <m:fPr>
              <m:ctrlPr>
                <w:rPr>
                  <w:rFonts w:ascii="Cambria Math" w:eastAsia="Times New Roman" w:hAnsi="Cambria Math" w:cs="Arial"/>
                  <w:i/>
                </w:rPr>
              </m:ctrlPr>
            </m:fPr>
            <m:num>
              <m:r>
                <w:rPr>
                  <w:rFonts w:ascii="Cambria Math" w:eastAsia="Times New Roman" w:hAnsi="Cambria Math" w:cs="Arial"/>
                </w:rPr>
                <m:t>s</m:t>
              </m:r>
            </m:num>
            <m:den>
              <m:rad>
                <m:radPr>
                  <m:degHide m:val="1"/>
                  <m:ctrlPr>
                    <w:rPr>
                      <w:rFonts w:ascii="Cambria Math" w:eastAsia="Times New Roman" w:hAnsi="Cambria Math" w:cs="Arial"/>
                      <w:i/>
                    </w:rPr>
                  </m:ctrlPr>
                </m:radPr>
                <m:deg/>
                <m:e>
                  <m:r>
                    <w:rPr>
                      <w:rFonts w:ascii="Cambria Math" w:eastAsia="Times New Roman" w:hAnsi="Cambria Math" w:cs="Arial"/>
                    </w:rPr>
                    <m:t>n</m:t>
                  </m:r>
                </m:e>
              </m:rad>
            </m:den>
          </m:f>
        </m:oMath>
      </m:oMathPara>
    </w:p>
    <w:p w:rsidR="00D25360" w:rsidRPr="00D25360" w:rsidRDefault="00D25360" w:rsidP="001B66D6">
      <w:pPr>
        <w:rPr>
          <w:rFonts w:ascii="Arial" w:eastAsia="Times New Roman" w:hAnsi="Arial" w:cs="Arial"/>
        </w:rPr>
      </w:pPr>
      <m:oMathPara>
        <m:oMath>
          <m:r>
            <w:rPr>
              <w:rFonts w:ascii="Cambria Math" w:eastAsia="Times New Roman" w:hAnsi="Cambria Math" w:cs="Arial"/>
            </w:rPr>
            <m:t>56.95±2.797</m:t>
          </m:r>
          <m:d>
            <m:dPr>
              <m:ctrlPr>
                <w:rPr>
                  <w:rFonts w:ascii="Cambria Math" w:eastAsia="Times New Roman" w:hAnsi="Cambria Math" w:cs="Arial"/>
                  <w:i/>
                </w:rPr>
              </m:ctrlPr>
            </m:dPr>
            <m:e>
              <m:f>
                <m:fPr>
                  <m:ctrlPr>
                    <w:rPr>
                      <w:rFonts w:ascii="Cambria Math" w:eastAsia="Times New Roman" w:hAnsi="Cambria Math" w:cs="Arial"/>
                      <w:i/>
                    </w:rPr>
                  </m:ctrlPr>
                </m:fPr>
                <m:num>
                  <m:r>
                    <w:rPr>
                      <w:rFonts w:ascii="Cambria Math" w:eastAsia="Times New Roman" w:hAnsi="Cambria Math" w:cs="Arial"/>
                    </w:rPr>
                    <m:t>7.53</m:t>
                  </m:r>
                </m:num>
                <m:den>
                  <m:rad>
                    <m:radPr>
                      <m:degHide m:val="1"/>
                      <m:ctrlPr>
                        <w:rPr>
                          <w:rFonts w:ascii="Cambria Math" w:eastAsia="Times New Roman" w:hAnsi="Cambria Math" w:cs="Arial"/>
                          <w:i/>
                        </w:rPr>
                      </m:ctrlPr>
                    </m:radPr>
                    <m:deg/>
                    <m:e>
                      <m:r>
                        <w:rPr>
                          <w:rFonts w:ascii="Cambria Math" w:eastAsia="Times New Roman" w:hAnsi="Cambria Math" w:cs="Arial"/>
                        </w:rPr>
                        <m:t>25</m:t>
                      </m:r>
                    </m:e>
                  </m:rad>
                </m:den>
              </m:f>
            </m:e>
          </m:d>
        </m:oMath>
      </m:oMathPara>
    </w:p>
    <w:p w:rsidR="00D25360" w:rsidRPr="00D25360" w:rsidRDefault="00D25360" w:rsidP="001B66D6">
      <w:pPr>
        <w:rPr>
          <w:rFonts w:ascii="Arial" w:eastAsia="Times New Roman" w:hAnsi="Arial" w:cs="Arial"/>
        </w:rPr>
      </w:pPr>
      <m:oMathPara>
        <m:oMath>
          <m:r>
            <w:rPr>
              <w:rFonts w:ascii="Cambria Math" w:eastAsia="Times New Roman" w:hAnsi="Cambria Math" w:cs="Arial"/>
            </w:rPr>
            <m:t>=56.95±4.212</m:t>
          </m:r>
        </m:oMath>
      </m:oMathPara>
    </w:p>
    <w:p w:rsidR="00A80ED1" w:rsidRPr="00D25360" w:rsidRDefault="00D25360" w:rsidP="001B66D6">
      <w:pPr>
        <w:rPr>
          <w:rFonts w:ascii="Arial" w:eastAsia="Times New Roman" w:hAnsi="Arial" w:cs="Arial"/>
        </w:rPr>
      </w:pPr>
      <m:oMathPara>
        <m:oMath>
          <m:r>
            <w:rPr>
              <w:rFonts w:ascii="Cambria Math" w:eastAsia="Times New Roman" w:hAnsi="Cambria Math" w:cs="Arial"/>
            </w:rPr>
            <m:t>=(52.738,61.162)</m:t>
          </m:r>
          <m:r>
            <w:rPr>
              <w:rFonts w:ascii="Arial" w:eastAsia="Times New Roman" w:hAnsi="Arial" w:cs="Arial"/>
            </w:rPr>
            <w:br/>
          </m:r>
          <m:r>
            <w:rPr>
              <w:rFonts w:ascii="Arial" w:eastAsia="Times New Roman" w:hAnsi="Arial" w:cs="Arial"/>
            </w:rPr>
            <w:br/>
            <w:t>As you know, two values will be required to complete the following equation: </w:t>
          </m:r>
        </m:oMath>
      </m:oMathPara>
    </w:p>
    <w:p w:rsidR="001B66D6" w:rsidRPr="001B66D6" w:rsidRDefault="001B66D6" w:rsidP="001B66D6">
      <w:pPr>
        <w:rPr>
          <w:rFonts w:ascii="Arial" w:eastAsia="Times New Roman" w:hAnsi="Arial" w:cs="Arial"/>
        </w:rPr>
      </w:pPr>
      <w:r w:rsidRPr="001B66D6">
        <w:rPr>
          <w:rFonts w:ascii="Arial" w:eastAsia="Times New Roman" w:hAnsi="Arial" w:cs="Arial"/>
        </w:rPr>
        <w:br/>
        <w:t>  </w:t>
      </w:r>
      <w:r w:rsidRPr="001B66D6">
        <w:rPr>
          <w:rFonts w:ascii="Arial" w:eastAsia="Times New Roman" w:hAnsi="Arial" w:cs="Arial"/>
        </w:rPr>
        <w:br/>
        <w:t>_____</w:t>
      </w:r>
      <w:r w:rsidR="00D25360" w:rsidRPr="004D3C28">
        <w:rPr>
          <w:rFonts w:ascii="Arial" w:eastAsia="Times New Roman" w:hAnsi="Arial" w:cs="Arial"/>
          <w:color w:val="FF0000"/>
        </w:rPr>
        <w:t>52.738</w:t>
      </w:r>
      <w:r w:rsidRPr="001B66D6">
        <w:rPr>
          <w:rFonts w:ascii="Arial" w:eastAsia="Times New Roman" w:hAnsi="Arial" w:cs="Arial"/>
        </w:rPr>
        <w:t>____ ≤ µ ≤ ____</w:t>
      </w:r>
      <w:r w:rsidR="00D25360" w:rsidRPr="003A4039">
        <w:rPr>
          <w:rFonts w:ascii="Arial" w:eastAsia="Times New Roman" w:hAnsi="Arial" w:cs="Arial"/>
          <w:color w:val="FF0000"/>
        </w:rPr>
        <w:t>61.162</w:t>
      </w:r>
      <w:r w:rsidRPr="001B66D6">
        <w:rPr>
          <w:rFonts w:ascii="Arial" w:eastAsia="Times New Roman" w:hAnsi="Arial" w:cs="Arial"/>
        </w:rPr>
        <w:t>______ </w:t>
      </w:r>
      <w:r w:rsidRPr="001B66D6">
        <w:rPr>
          <w:rFonts w:ascii="Arial" w:eastAsia="Times New Roman" w:hAnsi="Arial" w:cs="Arial"/>
        </w:rPr>
        <w:br/>
      </w:r>
      <w:r w:rsidRPr="001B66D6">
        <w:rPr>
          <w:rFonts w:ascii="Arial" w:eastAsia="Times New Roman" w:hAnsi="Arial" w:cs="Arial"/>
        </w:rPr>
        <w:br/>
        <w:t>For this question, what is the value that is below or less than µ?</w:t>
      </w:r>
    </w:p>
    <w:p w:rsidR="001B66D6" w:rsidRDefault="001B66D6">
      <w:pPr>
        <w:rPr>
          <w:b/>
        </w:rPr>
      </w:pPr>
    </w:p>
    <w:p w:rsidR="001B66D6" w:rsidRDefault="003A4039">
      <w:pPr>
        <w:rPr>
          <w:b/>
        </w:rPr>
      </w:pPr>
      <w:r>
        <w:rPr>
          <w:b/>
        </w:rPr>
        <w:t>52.738</w:t>
      </w:r>
    </w:p>
    <w:p w:rsidR="001B66D6" w:rsidRDefault="001B66D6">
      <w:pPr>
        <w:rPr>
          <w:b/>
        </w:rPr>
      </w:pPr>
    </w:p>
    <w:p w:rsidR="001B66D6" w:rsidRDefault="001B66D6">
      <w:pPr>
        <w:rPr>
          <w:b/>
        </w:rPr>
      </w:pPr>
    </w:p>
    <w:p w:rsidR="001B66D6" w:rsidRDefault="001B66D6">
      <w:pPr>
        <w:rPr>
          <w:b/>
        </w:rPr>
      </w:pPr>
    </w:p>
    <w:p w:rsidR="003A4039" w:rsidRDefault="00673737" w:rsidP="001B66D6">
      <w:pPr>
        <w:rPr>
          <w:rFonts w:ascii="Arial" w:eastAsia="Times New Roman" w:hAnsi="Arial" w:cs="Arial"/>
        </w:rPr>
      </w:pPr>
      <w:r>
        <w:rPr>
          <w:rFonts w:ascii="Arial" w:eastAsia="Times New Roman" w:hAnsi="Arial" w:cs="Arial"/>
        </w:rPr>
        <w:t xml:space="preserve">13. </w:t>
      </w:r>
      <w:r w:rsidR="001B66D6" w:rsidRPr="001B66D6">
        <w:rPr>
          <w:rFonts w:ascii="Arial" w:eastAsia="Times New Roman" w:hAnsi="Arial" w:cs="Arial"/>
        </w:rPr>
        <w:t> psychologist is interested in knowing whether adults who were bullied as children differ from the general population in terms of their empathy for others. On a questionnaire designed to measure empathy, the mean score for the general population is 38.69. Random sampling of 25 scores obtained from individuals who were bullied yielded a mean of 92.54 and a standard deviation of 10.9.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99% confidence interval. </w:t>
      </w:r>
      <w:r w:rsidR="001B66D6" w:rsidRPr="001B66D6">
        <w:rPr>
          <w:rFonts w:ascii="Arial" w:eastAsia="Times New Roman" w:hAnsi="Arial" w:cs="Arial"/>
        </w:rPr>
        <w:br/>
        <w:t>Steps: </w:t>
      </w:r>
    </w:p>
    <w:p w:rsidR="003A4039" w:rsidRDefault="003A4039" w:rsidP="003A4039">
      <w:pPr>
        <w:rPr>
          <w:rFonts w:ascii="Arial" w:eastAsia="Times New Roman" w:hAnsi="Arial" w:cs="Arial"/>
        </w:rPr>
      </w:pPr>
      <w:r>
        <w:rPr>
          <w:rFonts w:ascii="Arial" w:eastAsia="Times New Roman" w:hAnsi="Arial" w:cs="Arial"/>
        </w:rPr>
        <w:t>n=25</w:t>
      </w:r>
    </w:p>
    <w:p w:rsidR="003A4039" w:rsidRPr="00D25360" w:rsidRDefault="003A4039" w:rsidP="003A4039">
      <w:pPr>
        <w:rPr>
          <w:rFonts w:ascii="Arial" w:eastAsia="Times New Roman" w:hAnsi="Arial" w:cs="Arial"/>
        </w:rPr>
      </w:pPr>
      <m:oMathPara>
        <m:oMathParaPr>
          <m:jc m:val="left"/>
        </m:oMathParaPr>
        <m:oMath>
          <m:r>
            <w:rPr>
              <w:rFonts w:ascii="Cambria Math" w:eastAsia="Times New Roman" w:hAnsi="Cambria Math" w:cs="Arial"/>
            </w:rPr>
            <m:t>μ=38.69</m:t>
          </m:r>
        </m:oMath>
      </m:oMathPara>
    </w:p>
    <w:p w:rsidR="003A4039" w:rsidRPr="00D25360" w:rsidRDefault="003A4039" w:rsidP="003A4039">
      <w:pPr>
        <w:rPr>
          <w:rFonts w:ascii="Arial" w:eastAsia="Times New Roman" w:hAnsi="Arial" w:cs="Arial"/>
        </w:rPr>
      </w:pPr>
      <m:oMathPara>
        <m:oMathParaPr>
          <m:jc m:val="left"/>
        </m:oMathParaPr>
        <m:oMath>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m:t>
          </m:r>
          <m:r>
            <w:rPr>
              <w:rFonts w:ascii="Cambria Math" w:eastAsia="Times New Roman" w:hAnsi="Cambria Math" w:cs="Arial"/>
            </w:rPr>
            <m:t>92.54</m:t>
          </m:r>
        </m:oMath>
      </m:oMathPara>
    </w:p>
    <w:p w:rsidR="003A4039" w:rsidRPr="00D25360" w:rsidRDefault="003A4039" w:rsidP="003A4039">
      <w:pPr>
        <w:rPr>
          <w:rFonts w:ascii="Arial" w:eastAsia="Times New Roman" w:hAnsi="Arial" w:cs="Arial"/>
        </w:rPr>
      </w:pPr>
      <m:oMathPara>
        <m:oMathParaPr>
          <m:jc m:val="left"/>
        </m:oMathParaPr>
        <m:oMath>
          <m:r>
            <w:rPr>
              <w:rFonts w:ascii="Cambria Math" w:eastAsia="Times New Roman" w:hAnsi="Cambria Math" w:cs="Arial"/>
            </w:rPr>
            <m:t>s=</m:t>
          </m:r>
          <m:r>
            <w:rPr>
              <w:rFonts w:ascii="Cambria Math" w:eastAsia="Times New Roman" w:hAnsi="Cambria Math" w:cs="Arial"/>
            </w:rPr>
            <m:t>10.9</m:t>
          </m:r>
        </m:oMath>
      </m:oMathPara>
    </w:p>
    <w:p w:rsidR="003A4039" w:rsidRPr="00D25360" w:rsidRDefault="003A4039" w:rsidP="003A4039">
      <w:pPr>
        <w:rPr>
          <w:rFonts w:ascii="Arial" w:eastAsia="Times New Roman" w:hAnsi="Arial" w:cs="Arial"/>
        </w:rPr>
      </w:pPr>
      <m:oMath>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r>
          <w:rPr>
            <w:rFonts w:ascii="Cambria Math" w:eastAsia="Times New Roman" w:hAnsi="Cambria Math" w:cs="Arial"/>
          </w:rPr>
          <m:t>=</m:t>
        </m:r>
      </m:oMath>
      <w:r>
        <w:rPr>
          <w:rFonts w:ascii="Arial" w:eastAsia="Times New Roman" w:hAnsi="Arial" w:cs="Arial"/>
        </w:rPr>
        <w:t>2.797</w:t>
      </w:r>
    </w:p>
    <w:p w:rsidR="003A4039" w:rsidRPr="00D25360" w:rsidRDefault="003A4039" w:rsidP="003A4039">
      <w:pPr>
        <w:rPr>
          <w:rFonts w:ascii="Arial" w:eastAsia="Times New Roman" w:hAnsi="Arial" w:cs="Arial"/>
        </w:rPr>
      </w:pPr>
      <m:oMathPara>
        <m:oMath>
          <m:r>
            <w:rPr>
              <w:rFonts w:ascii="Cambria Math" w:eastAsia="Times New Roman" w:hAnsi="Cambria Math" w:cs="Arial"/>
            </w:rPr>
            <m:t>CI=</m:t>
          </m:r>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f>
            <m:fPr>
              <m:ctrlPr>
                <w:rPr>
                  <w:rFonts w:ascii="Cambria Math" w:eastAsia="Times New Roman" w:hAnsi="Cambria Math" w:cs="Arial"/>
                  <w:i/>
                </w:rPr>
              </m:ctrlPr>
            </m:fPr>
            <m:num>
              <m:r>
                <w:rPr>
                  <w:rFonts w:ascii="Cambria Math" w:eastAsia="Times New Roman" w:hAnsi="Cambria Math" w:cs="Arial"/>
                </w:rPr>
                <m:t>s</m:t>
              </m:r>
            </m:num>
            <m:den>
              <m:rad>
                <m:radPr>
                  <m:degHide m:val="1"/>
                  <m:ctrlPr>
                    <w:rPr>
                      <w:rFonts w:ascii="Cambria Math" w:eastAsia="Times New Roman" w:hAnsi="Cambria Math" w:cs="Arial"/>
                      <w:i/>
                    </w:rPr>
                  </m:ctrlPr>
                </m:radPr>
                <m:deg/>
                <m:e>
                  <m:r>
                    <w:rPr>
                      <w:rFonts w:ascii="Cambria Math" w:eastAsia="Times New Roman" w:hAnsi="Cambria Math" w:cs="Arial"/>
                    </w:rPr>
                    <m:t>n</m:t>
                  </m:r>
                </m:e>
              </m:rad>
            </m:den>
          </m:f>
        </m:oMath>
      </m:oMathPara>
    </w:p>
    <w:p w:rsidR="003A4039" w:rsidRPr="00D25360" w:rsidRDefault="00F37376" w:rsidP="003A4039">
      <w:pPr>
        <w:rPr>
          <w:rFonts w:ascii="Arial" w:eastAsia="Times New Roman" w:hAnsi="Arial" w:cs="Arial"/>
        </w:rPr>
      </w:pPr>
      <m:oMathPara>
        <m:oMath>
          <m:r>
            <w:rPr>
              <w:rFonts w:ascii="Cambria Math" w:eastAsia="Times New Roman" w:hAnsi="Cambria Math" w:cs="Arial"/>
            </w:rPr>
            <m:t>92.54</m:t>
          </m:r>
          <m:r>
            <w:rPr>
              <w:rFonts w:ascii="Cambria Math" w:eastAsia="Times New Roman" w:hAnsi="Cambria Math" w:cs="Arial"/>
            </w:rPr>
            <m:t>±2.797</m:t>
          </m:r>
          <m:d>
            <m:dPr>
              <m:ctrlPr>
                <w:rPr>
                  <w:rFonts w:ascii="Cambria Math" w:eastAsia="Times New Roman" w:hAnsi="Cambria Math" w:cs="Arial"/>
                  <w:i/>
                </w:rPr>
              </m:ctrlPr>
            </m:dPr>
            <m:e>
              <m:f>
                <m:fPr>
                  <m:ctrlPr>
                    <w:rPr>
                      <w:rFonts w:ascii="Cambria Math" w:eastAsia="Times New Roman" w:hAnsi="Cambria Math" w:cs="Arial"/>
                      <w:i/>
                    </w:rPr>
                  </m:ctrlPr>
                </m:fPr>
                <m:num>
                  <m:r>
                    <w:rPr>
                      <w:rFonts w:ascii="Cambria Math" w:eastAsia="Times New Roman" w:hAnsi="Cambria Math" w:cs="Arial"/>
                    </w:rPr>
                    <m:t>10.9</m:t>
                  </m:r>
                </m:num>
                <m:den>
                  <m:rad>
                    <m:radPr>
                      <m:degHide m:val="1"/>
                      <m:ctrlPr>
                        <w:rPr>
                          <w:rFonts w:ascii="Cambria Math" w:eastAsia="Times New Roman" w:hAnsi="Cambria Math" w:cs="Arial"/>
                          <w:i/>
                        </w:rPr>
                      </m:ctrlPr>
                    </m:radPr>
                    <m:deg/>
                    <m:e>
                      <m:r>
                        <w:rPr>
                          <w:rFonts w:ascii="Cambria Math" w:eastAsia="Times New Roman" w:hAnsi="Cambria Math" w:cs="Arial"/>
                        </w:rPr>
                        <m:t>25</m:t>
                      </m:r>
                    </m:e>
                  </m:rad>
                </m:den>
              </m:f>
            </m:e>
          </m:d>
        </m:oMath>
      </m:oMathPara>
    </w:p>
    <w:p w:rsidR="003A4039" w:rsidRPr="00D25360" w:rsidRDefault="003A4039" w:rsidP="003A4039">
      <w:pPr>
        <w:rPr>
          <w:rFonts w:ascii="Arial" w:eastAsia="Times New Roman" w:hAnsi="Arial" w:cs="Arial"/>
        </w:rPr>
      </w:pPr>
      <m:oMathPara>
        <m:oMath>
          <m:r>
            <w:rPr>
              <w:rFonts w:ascii="Cambria Math" w:eastAsia="Times New Roman" w:hAnsi="Cambria Math" w:cs="Arial"/>
            </w:rPr>
            <m:t>=</m:t>
          </m:r>
          <m:r>
            <w:rPr>
              <w:rFonts w:ascii="Cambria Math" w:eastAsia="Times New Roman" w:hAnsi="Cambria Math" w:cs="Arial"/>
            </w:rPr>
            <m:t>92.54</m:t>
          </m:r>
          <m:r>
            <w:rPr>
              <w:rFonts w:ascii="Cambria Math" w:eastAsia="Times New Roman" w:hAnsi="Cambria Math" w:cs="Arial"/>
            </w:rPr>
            <m:t>±</m:t>
          </m:r>
          <m:r>
            <w:rPr>
              <w:rFonts w:ascii="Cambria Math" w:eastAsia="Times New Roman" w:hAnsi="Cambria Math" w:cs="Arial"/>
            </w:rPr>
            <m:t>6.097</m:t>
          </m:r>
        </m:oMath>
      </m:oMathPara>
    </w:p>
    <w:p w:rsidR="001B66D6" w:rsidRDefault="003A4039" w:rsidP="003A4039">
      <w:pPr>
        <w:rPr>
          <w:rFonts w:ascii="Arial" w:eastAsia="Times New Roman" w:hAnsi="Arial" w:cs="Arial"/>
        </w:rPr>
      </w:pPr>
      <m:oMathPara>
        <m:oMath>
          <m:r>
            <w:rPr>
              <w:rFonts w:ascii="Cambria Math" w:eastAsia="Times New Roman" w:hAnsi="Cambria Math" w:cs="Arial"/>
            </w:rPr>
            <m:t>=(</m:t>
          </m:r>
          <m:r>
            <w:rPr>
              <w:rFonts w:ascii="Cambria Math" w:eastAsia="Times New Roman" w:hAnsi="Cambria Math" w:cs="Arial"/>
            </w:rPr>
            <m:t>86.443</m:t>
          </m:r>
          <m:r>
            <w:rPr>
              <w:rFonts w:ascii="Cambria Math" w:eastAsia="Times New Roman" w:hAnsi="Cambria Math" w:cs="Arial"/>
            </w:rPr>
            <m:t>,</m:t>
          </m:r>
          <m:r>
            <w:rPr>
              <w:rFonts w:ascii="Cambria Math" w:eastAsia="Times New Roman" w:hAnsi="Cambria Math" w:cs="Arial"/>
            </w:rPr>
            <m:t>98.637</m:t>
          </m:r>
          <m:r>
            <w:rPr>
              <w:rFonts w:ascii="Cambria Math" w:eastAsia="Times New Roman" w:hAnsi="Cambria Math" w:cs="Arial"/>
            </w:rPr>
            <m:t>)</m:t>
          </m:r>
          <m:r>
            <w:rPr>
              <w:rFonts w:ascii="Arial" w:eastAsia="Times New Roman" w:hAnsi="Arial" w:cs="Arial"/>
            </w:rPr>
            <w:br/>
          </m:r>
          <m:r>
            <w:rPr>
              <w:rFonts w:ascii="Arial" w:eastAsia="Times New Roman" w:hAnsi="Arial" w:cs="Arial"/>
            </w:rPr>
            <w:br/>
          </m:r>
          <m:r>
            <w:rPr>
              <w:rFonts w:ascii="Arial" w:eastAsia="Times New Roman" w:hAnsi="Arial" w:cs="Arial"/>
            </w:rPr>
            <w:br/>
            <w:t>As you know, two values will be required to complete the following equation: </w:t>
          </m:r>
          <m:r>
            <w:rPr>
              <w:rFonts w:ascii="Arial" w:eastAsia="Times New Roman" w:hAnsi="Arial" w:cs="Arial"/>
            </w:rPr>
            <w:br/>
            <w:t>  </w:t>
          </m:r>
          <m:r>
            <w:rPr>
              <w:rFonts w:ascii="Arial" w:eastAsia="Times New Roman" w:hAnsi="Arial" w:cs="Arial"/>
            </w:rPr>
            <w:br/>
          </m:r>
        </m:oMath>
      </m:oMathPara>
      <w:r w:rsidR="001B66D6" w:rsidRPr="001B66D6">
        <w:rPr>
          <w:rFonts w:ascii="Arial" w:eastAsia="Times New Roman" w:hAnsi="Arial" w:cs="Arial"/>
        </w:rPr>
        <w:lastRenderedPageBreak/>
        <w:t>____</w:t>
      </w:r>
      <w:r w:rsidR="00267B09" w:rsidRPr="00267B09">
        <w:rPr>
          <w:rFonts w:ascii="Arial" w:eastAsia="Times New Roman" w:hAnsi="Arial" w:cs="Arial"/>
          <w:color w:val="FF0000"/>
        </w:rPr>
        <w:t>86.443</w:t>
      </w:r>
      <w:r w:rsidR="001B66D6" w:rsidRPr="001B66D6">
        <w:rPr>
          <w:rFonts w:ascii="Arial" w:eastAsia="Times New Roman" w:hAnsi="Arial" w:cs="Arial"/>
        </w:rPr>
        <w:t>_____ ≤ µ ≤ ____</w:t>
      </w:r>
      <w:r w:rsidR="00267B09" w:rsidRPr="00267B09">
        <w:rPr>
          <w:rFonts w:ascii="Arial" w:eastAsia="Times New Roman" w:hAnsi="Arial" w:cs="Arial"/>
          <w:color w:val="FF0000"/>
        </w:rPr>
        <w:t>98.637</w:t>
      </w:r>
      <w:r w:rsidR="001B66D6" w:rsidRPr="001B66D6">
        <w:rPr>
          <w:rFonts w:ascii="Arial" w:eastAsia="Times New Roman" w:hAnsi="Arial" w:cs="Arial"/>
        </w:rPr>
        <w:t>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above or greater than µ?</w:t>
      </w:r>
    </w:p>
    <w:p w:rsidR="007D7D31" w:rsidRPr="007D7D31" w:rsidRDefault="007D7D31" w:rsidP="003A4039">
      <w:pPr>
        <w:rPr>
          <w:rFonts w:ascii="Arial" w:eastAsia="Times New Roman" w:hAnsi="Arial" w:cs="Arial"/>
          <w:b/>
        </w:rPr>
      </w:pPr>
      <w:r>
        <w:rPr>
          <w:rFonts w:ascii="Arial" w:eastAsia="Times New Roman" w:hAnsi="Arial" w:cs="Arial"/>
          <w:b/>
        </w:rPr>
        <w:t>98.637</w:t>
      </w:r>
    </w:p>
    <w:p w:rsidR="001B66D6" w:rsidRPr="001B66D6" w:rsidRDefault="001B66D6" w:rsidP="001B66D6">
      <w:pPr>
        <w:rPr>
          <w:rFonts w:ascii="Times New Roman" w:eastAsia="Times New Roman" w:hAnsi="Times New Roman" w:cs="Times New Roman"/>
        </w:rPr>
      </w:pPr>
    </w:p>
    <w:p w:rsidR="007D7D31" w:rsidRDefault="00673737" w:rsidP="001B66D6">
      <w:pPr>
        <w:rPr>
          <w:rFonts w:ascii="Arial" w:eastAsia="Times New Roman" w:hAnsi="Arial" w:cs="Arial"/>
        </w:rPr>
      </w:pPr>
      <w:r>
        <w:rPr>
          <w:rFonts w:ascii="Arial" w:eastAsia="Times New Roman" w:hAnsi="Arial" w:cs="Arial"/>
        </w:rPr>
        <w:t xml:space="preserve">14. </w:t>
      </w:r>
      <w:r w:rsidR="001B66D6" w:rsidRPr="001B66D6">
        <w:rPr>
          <w:rFonts w:ascii="Arial" w:eastAsia="Times New Roman" w:hAnsi="Arial" w:cs="Arial"/>
        </w:rPr>
        <w:t> </w:t>
      </w:r>
      <w:r w:rsidR="001B66D6">
        <w:rPr>
          <w:rFonts w:ascii="Arial" w:eastAsia="Times New Roman" w:hAnsi="Arial" w:cs="Arial"/>
        </w:rPr>
        <w:t xml:space="preserve">A </w:t>
      </w:r>
      <w:r w:rsidR="001B66D6" w:rsidRPr="001B66D6">
        <w:rPr>
          <w:rFonts w:ascii="Arial" w:eastAsia="Times New Roman" w:hAnsi="Arial" w:cs="Arial"/>
        </w:rPr>
        <w:t>psychologist is interested in knowing whether adults who were bullied as children differ from the general population in terms of their empathy for others. On a questionnaire designed to measure empathy, the mean score for the general population is 38.69. Random sampling of 25 scores obtained from individuals who were bullied yielded a mean of 92.54 and a standard deviation of 10.9.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99% confidence interval. </w:t>
      </w:r>
      <w:r w:rsidR="001B66D6" w:rsidRPr="001B66D6">
        <w:rPr>
          <w:rFonts w:ascii="Arial" w:eastAsia="Times New Roman" w:hAnsi="Arial" w:cs="Arial"/>
        </w:rPr>
        <w:br/>
        <w:t>Steps: </w:t>
      </w:r>
    </w:p>
    <w:p w:rsidR="007D7D31" w:rsidRDefault="007D7D31" w:rsidP="007D7D31">
      <w:pPr>
        <w:rPr>
          <w:rFonts w:ascii="Arial" w:eastAsia="Times New Roman" w:hAnsi="Arial" w:cs="Arial"/>
        </w:rPr>
      </w:pPr>
      <w:r>
        <w:rPr>
          <w:rFonts w:ascii="Arial" w:eastAsia="Times New Roman" w:hAnsi="Arial" w:cs="Arial"/>
        </w:rPr>
        <w:t>n=25</w:t>
      </w:r>
    </w:p>
    <w:p w:rsidR="007D7D31" w:rsidRPr="00D25360" w:rsidRDefault="007D7D31" w:rsidP="007D7D31">
      <w:pPr>
        <w:rPr>
          <w:rFonts w:ascii="Arial" w:eastAsia="Times New Roman" w:hAnsi="Arial" w:cs="Arial"/>
        </w:rPr>
      </w:pPr>
      <m:oMathPara>
        <m:oMathParaPr>
          <m:jc m:val="left"/>
        </m:oMathParaPr>
        <m:oMath>
          <m:r>
            <w:rPr>
              <w:rFonts w:ascii="Cambria Math" w:eastAsia="Times New Roman" w:hAnsi="Cambria Math" w:cs="Arial"/>
            </w:rPr>
            <m:t>μ=38.69</m:t>
          </m:r>
        </m:oMath>
      </m:oMathPara>
    </w:p>
    <w:p w:rsidR="007D7D31" w:rsidRPr="00D25360" w:rsidRDefault="007D7D31" w:rsidP="007D7D31">
      <w:pPr>
        <w:rPr>
          <w:rFonts w:ascii="Arial" w:eastAsia="Times New Roman" w:hAnsi="Arial" w:cs="Arial"/>
        </w:rPr>
      </w:pPr>
      <m:oMathPara>
        <m:oMathParaPr>
          <m:jc m:val="left"/>
        </m:oMathParaPr>
        <m:oMath>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=92.54</m:t>
          </m:r>
        </m:oMath>
      </m:oMathPara>
    </w:p>
    <w:p w:rsidR="007D7D31" w:rsidRPr="00D25360" w:rsidRDefault="007D7D31" w:rsidP="007D7D31">
      <w:pPr>
        <w:rPr>
          <w:rFonts w:ascii="Arial" w:eastAsia="Times New Roman" w:hAnsi="Arial" w:cs="Arial"/>
        </w:rPr>
      </w:pPr>
      <m:oMathPara>
        <m:oMathParaPr>
          <m:jc m:val="left"/>
        </m:oMathParaPr>
        <m:oMath>
          <m:r>
            <w:rPr>
              <w:rFonts w:ascii="Cambria Math" w:eastAsia="Times New Roman" w:hAnsi="Cambria Math" w:cs="Arial"/>
            </w:rPr>
            <m:t>s=10.9</m:t>
          </m:r>
        </m:oMath>
      </m:oMathPara>
    </w:p>
    <w:p w:rsidR="007D7D31" w:rsidRPr="00D25360" w:rsidRDefault="007D7D31" w:rsidP="007D7D31">
      <w:pPr>
        <w:rPr>
          <w:rFonts w:ascii="Arial" w:eastAsia="Times New Roman" w:hAnsi="Arial" w:cs="Arial"/>
        </w:rPr>
      </w:pPr>
      <m:oMath>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r>
          <w:rPr>
            <w:rFonts w:ascii="Cambria Math" w:eastAsia="Times New Roman" w:hAnsi="Cambria Math" w:cs="Arial"/>
          </w:rPr>
          <m:t>=</m:t>
        </m:r>
      </m:oMath>
      <w:r>
        <w:rPr>
          <w:rFonts w:ascii="Arial" w:eastAsia="Times New Roman" w:hAnsi="Arial" w:cs="Arial"/>
        </w:rPr>
        <w:t>2.797</w:t>
      </w:r>
    </w:p>
    <w:p w:rsidR="007D7D31" w:rsidRPr="00D25360" w:rsidRDefault="007D7D31" w:rsidP="007D7D31">
      <w:pPr>
        <w:rPr>
          <w:rFonts w:ascii="Arial" w:eastAsia="Times New Roman" w:hAnsi="Arial" w:cs="Arial"/>
        </w:rPr>
      </w:pPr>
      <m:oMathPara>
        <m:oMath>
          <m:r>
            <w:rPr>
              <w:rFonts w:ascii="Cambria Math" w:eastAsia="Times New Roman" w:hAnsi="Cambria Math" w:cs="Arial"/>
            </w:rPr>
            <m:t>CI=</m:t>
          </m:r>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f>
            <m:fPr>
              <m:ctrlPr>
                <w:rPr>
                  <w:rFonts w:ascii="Cambria Math" w:eastAsia="Times New Roman" w:hAnsi="Cambria Math" w:cs="Arial"/>
                  <w:i/>
                </w:rPr>
              </m:ctrlPr>
            </m:fPr>
            <m:num>
              <m:r>
                <w:rPr>
                  <w:rFonts w:ascii="Cambria Math" w:eastAsia="Times New Roman" w:hAnsi="Cambria Math" w:cs="Arial"/>
                </w:rPr>
                <m:t>s</m:t>
              </m:r>
            </m:num>
            <m:den>
              <m:rad>
                <m:radPr>
                  <m:degHide m:val="1"/>
                  <m:ctrlPr>
                    <w:rPr>
                      <w:rFonts w:ascii="Cambria Math" w:eastAsia="Times New Roman" w:hAnsi="Cambria Math" w:cs="Arial"/>
                      <w:i/>
                    </w:rPr>
                  </m:ctrlPr>
                </m:radPr>
                <m:deg/>
                <m:e>
                  <m:r>
                    <w:rPr>
                      <w:rFonts w:ascii="Cambria Math" w:eastAsia="Times New Roman" w:hAnsi="Cambria Math" w:cs="Arial"/>
                    </w:rPr>
                    <m:t>n</m:t>
                  </m:r>
                </m:e>
              </m:rad>
            </m:den>
          </m:f>
        </m:oMath>
      </m:oMathPara>
    </w:p>
    <w:p w:rsidR="007D7D31" w:rsidRPr="00D25360" w:rsidRDefault="007D7D31" w:rsidP="007D7D31">
      <w:pPr>
        <w:rPr>
          <w:rFonts w:ascii="Arial" w:eastAsia="Times New Roman" w:hAnsi="Arial" w:cs="Arial"/>
        </w:rPr>
      </w:pPr>
      <m:oMathPara>
        <m:oMath>
          <m:r>
            <w:rPr>
              <w:rFonts w:ascii="Cambria Math" w:eastAsia="Times New Roman" w:hAnsi="Cambria Math" w:cs="Arial"/>
            </w:rPr>
            <m:t>92.54±2.797</m:t>
          </m:r>
          <m:d>
            <m:dPr>
              <m:ctrlPr>
                <w:rPr>
                  <w:rFonts w:ascii="Cambria Math" w:eastAsia="Times New Roman" w:hAnsi="Cambria Math" w:cs="Arial"/>
                  <w:i/>
                </w:rPr>
              </m:ctrlPr>
            </m:dPr>
            <m:e>
              <m:f>
                <m:fPr>
                  <m:ctrlPr>
                    <w:rPr>
                      <w:rFonts w:ascii="Cambria Math" w:eastAsia="Times New Roman" w:hAnsi="Cambria Math" w:cs="Arial"/>
                      <w:i/>
                    </w:rPr>
                  </m:ctrlPr>
                </m:fPr>
                <m:num>
                  <m:r>
                    <w:rPr>
                      <w:rFonts w:ascii="Cambria Math" w:eastAsia="Times New Roman" w:hAnsi="Cambria Math" w:cs="Arial"/>
                    </w:rPr>
                    <m:t>10.9</m:t>
                  </m:r>
                </m:num>
                <m:den>
                  <m:rad>
                    <m:radPr>
                      <m:degHide m:val="1"/>
                      <m:ctrlPr>
                        <w:rPr>
                          <w:rFonts w:ascii="Cambria Math" w:eastAsia="Times New Roman" w:hAnsi="Cambria Math" w:cs="Arial"/>
                          <w:i/>
                        </w:rPr>
                      </m:ctrlPr>
                    </m:radPr>
                    <m:deg/>
                    <m:e>
                      <m:r>
                        <w:rPr>
                          <w:rFonts w:ascii="Cambria Math" w:eastAsia="Times New Roman" w:hAnsi="Cambria Math" w:cs="Arial"/>
                        </w:rPr>
                        <m:t>25</m:t>
                      </m:r>
                    </m:e>
                  </m:rad>
                </m:den>
              </m:f>
            </m:e>
          </m:d>
        </m:oMath>
      </m:oMathPara>
    </w:p>
    <w:p w:rsidR="007D7D31" w:rsidRPr="00D25360" w:rsidRDefault="007D7D31" w:rsidP="007D7D31">
      <w:pPr>
        <w:rPr>
          <w:rFonts w:ascii="Arial" w:eastAsia="Times New Roman" w:hAnsi="Arial" w:cs="Arial"/>
        </w:rPr>
      </w:pPr>
      <m:oMathPara>
        <m:oMath>
          <m:r>
            <w:rPr>
              <w:rFonts w:ascii="Cambria Math" w:eastAsia="Times New Roman" w:hAnsi="Cambria Math" w:cs="Arial"/>
            </w:rPr>
            <m:t>=92.54±6.097</m:t>
          </m:r>
        </m:oMath>
      </m:oMathPara>
    </w:p>
    <w:p w:rsidR="001B66D6" w:rsidRPr="001B66D6" w:rsidRDefault="007D7D31" w:rsidP="007D7D31">
      <w:pPr>
        <w:rPr>
          <w:rFonts w:ascii="Arial" w:eastAsia="Times New Roman" w:hAnsi="Arial" w:cs="Arial"/>
        </w:rPr>
      </w:pPr>
      <m:oMathPara>
        <m:oMath>
          <m:r>
            <w:rPr>
              <w:rFonts w:ascii="Cambria Math" w:eastAsia="Times New Roman" w:hAnsi="Cambria Math" w:cs="Arial"/>
            </w:rPr>
            <m:t>=(86.443,98.637)</m:t>
          </m:r>
          <m:r>
            <w:rPr>
              <w:rFonts w:ascii="Arial" w:eastAsia="Times New Roman" w:hAnsi="Arial" w:cs="Arial"/>
            </w:rPr>
            <w:br/>
          </m:r>
          <m:r>
            <w:rPr>
              <w:rFonts w:ascii="Arial" w:eastAsia="Times New Roman" w:hAnsi="Arial" w:cs="Arial"/>
            </w:rPr>
            <w:br/>
            <w:t>As you know, two values will be required to complete the following equation: </w:t>
          </m:r>
          <m:r>
            <w:rPr>
              <w:rFonts w:ascii="Arial" w:eastAsia="Times New Roman" w:hAnsi="Arial" w:cs="Arial"/>
            </w:rPr>
            <w:br/>
            <w:t>  </w:t>
          </m:r>
          <m:r>
            <w:rPr>
              <w:rFonts w:ascii="Arial" w:eastAsia="Times New Roman" w:hAnsi="Arial" w:cs="Arial"/>
            </w:rPr>
            <w:br/>
            <w:t>___</w:t>
          </m:r>
        </m:oMath>
      </m:oMathPara>
      <w:r w:rsidRPr="007D7D31">
        <w:rPr>
          <w:rFonts w:ascii="Arial" w:eastAsia="Times New Roman" w:hAnsi="Arial" w:cs="Arial"/>
          <w:color w:val="FF0000"/>
        </w:rPr>
        <w:t>86.443</w:t>
      </w:r>
      <w:r w:rsidR="001B66D6" w:rsidRPr="001B66D6">
        <w:rPr>
          <w:rFonts w:ascii="Arial" w:eastAsia="Times New Roman" w:hAnsi="Arial" w:cs="Arial"/>
        </w:rPr>
        <w:t>______ ≤ µ ≤ ___</w:t>
      </w:r>
      <w:r w:rsidRPr="007D7D31">
        <w:rPr>
          <w:rFonts w:ascii="Arial" w:eastAsia="Times New Roman" w:hAnsi="Arial" w:cs="Arial"/>
          <w:color w:val="FF0000"/>
        </w:rPr>
        <w:t>98.637</w:t>
      </w:r>
      <w:r w:rsidR="001B66D6" w:rsidRPr="001B66D6">
        <w:rPr>
          <w:rFonts w:ascii="Arial" w:eastAsia="Times New Roman" w:hAnsi="Arial" w:cs="Arial"/>
        </w:rPr>
        <w:t>_______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above or greater than µ?</w:t>
      </w:r>
    </w:p>
    <w:p w:rsidR="001B66D6" w:rsidRPr="001B66D6" w:rsidRDefault="001B66D6" w:rsidP="001B66D6">
      <w:pPr>
        <w:rPr>
          <w:rFonts w:ascii="Times New Roman" w:eastAsia="Times New Roman" w:hAnsi="Times New Roman" w:cs="Times New Roman"/>
        </w:rPr>
      </w:pPr>
    </w:p>
    <w:p w:rsidR="001B66D6" w:rsidRDefault="007D7D31">
      <w:pPr>
        <w:rPr>
          <w:b/>
        </w:rPr>
      </w:pPr>
      <w:r>
        <w:rPr>
          <w:b/>
        </w:rPr>
        <w:t>98.637</w:t>
      </w: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15. </w:t>
      </w:r>
      <w:r w:rsidR="001B66D6">
        <w:rPr>
          <w:rFonts w:ascii="Arial" w:eastAsia="Times New Roman" w:hAnsi="Arial" w:cs="Arial"/>
        </w:rPr>
        <w:t>i</w:t>
      </w:r>
      <w:r w:rsidR="001B66D6" w:rsidRPr="001B66D6">
        <w:rPr>
          <w:rFonts w:ascii="Arial" w:eastAsia="Times New Roman" w:hAnsi="Arial" w:cs="Arial"/>
        </w:rPr>
        <w:t>f α = 0.02, and β = 0.16,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br/>
      </w:r>
      <w:r w:rsidR="001B66D6" w:rsidRPr="001B66D6">
        <w:rPr>
          <w:rFonts w:ascii="inherit" w:eastAsia="Times New Roman" w:hAnsi="inherit" w:cs="Arial"/>
          <w:sz w:val="23"/>
          <w:szCs w:val="23"/>
          <w:bdr w:val="none" w:sz="0" w:space="0" w:color="auto" w:frame="1"/>
        </w:rPr>
        <w:t>The statistical decision is to reject the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true (i.e., a Type I error)</w:t>
      </w:r>
    </w:p>
    <w:p w:rsidR="001B66D6" w:rsidRPr="009B6FE1" w:rsidRDefault="009B6FE1" w:rsidP="001B66D6">
      <w:pPr>
        <w:rPr>
          <w:rFonts w:ascii="Times New Roman" w:eastAsia="Times New Roman" w:hAnsi="Times New Roman" w:cs="Times New Roman"/>
          <w:b/>
        </w:rPr>
      </w:pPr>
      <w:r>
        <w:rPr>
          <w:rFonts w:ascii="Times New Roman" w:eastAsia="Times New Roman" w:hAnsi="Times New Roman" w:cs="Times New Roman"/>
          <w:b/>
        </w:rPr>
        <w:t>0.02</w:t>
      </w: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16. </w:t>
      </w:r>
      <w:r w:rsidR="001B66D6" w:rsidRPr="001B66D6">
        <w:rPr>
          <w:rFonts w:ascii="Arial" w:eastAsia="Times New Roman" w:hAnsi="Arial" w:cs="Arial"/>
        </w:rPr>
        <w:t>If α = 0.12, and β = 0.08,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br/>
      </w:r>
      <w:r w:rsidR="001B66D6" w:rsidRPr="001B66D6">
        <w:rPr>
          <w:rFonts w:ascii="inherit" w:eastAsia="Times New Roman" w:hAnsi="inherit" w:cs="Arial"/>
          <w:sz w:val="23"/>
          <w:szCs w:val="23"/>
          <w:bdr w:val="none" w:sz="0" w:space="0" w:color="auto" w:frame="1"/>
        </w:rPr>
        <w:t>The </w:t>
      </w:r>
      <w:r w:rsidR="001B66D6" w:rsidRPr="001B66D6">
        <w:rPr>
          <w:rFonts w:ascii="inherit" w:eastAsia="Times New Roman" w:hAnsi="inherit" w:cs="Arial"/>
          <w:color w:val="1A75FF"/>
          <w:sz w:val="23"/>
          <w:szCs w:val="23"/>
          <w:bdr w:val="none" w:sz="0" w:space="0" w:color="auto" w:frame="1"/>
        </w:rPr>
        <w:t>statistical</w:t>
      </w:r>
      <w:r w:rsidR="001B66D6" w:rsidRPr="001B66D6">
        <w:rPr>
          <w:rFonts w:ascii="inherit" w:eastAsia="Times New Roman" w:hAnsi="inherit" w:cs="Arial"/>
          <w:sz w:val="23"/>
          <w:szCs w:val="23"/>
          <w:bdr w:val="none" w:sz="0" w:space="0" w:color="auto" w:frame="1"/>
        </w:rPr>
        <w:t> decision is to fail to reject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true (i.e., a correct decision)</w:t>
      </w:r>
    </w:p>
    <w:p w:rsidR="001B66D6" w:rsidRDefault="009B6FE1">
      <w:pPr>
        <w:rPr>
          <w:b/>
        </w:rPr>
      </w:pPr>
      <w:r>
        <w:rPr>
          <w:b/>
        </w:rPr>
        <w:t>0.88</w:t>
      </w: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17. </w:t>
      </w:r>
      <w:r w:rsidR="001B66D6" w:rsidRPr="001B66D6">
        <w:rPr>
          <w:rFonts w:ascii="Arial" w:eastAsia="Times New Roman" w:hAnsi="Arial" w:cs="Arial"/>
        </w:rPr>
        <w:t>If α = 0.08, and β = 0.11,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br/>
      </w:r>
      <w:r w:rsidR="001B66D6" w:rsidRPr="001B66D6">
        <w:rPr>
          <w:rFonts w:ascii="inherit" w:eastAsia="Times New Roman" w:hAnsi="inherit" w:cs="Arial"/>
          <w:sz w:val="23"/>
          <w:szCs w:val="23"/>
          <w:bdr w:val="none" w:sz="0" w:space="0" w:color="auto" w:frame="1"/>
        </w:rPr>
        <w:t>The statistical decision is to reject the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false (i.e., Power)</w:t>
      </w:r>
    </w:p>
    <w:p w:rsidR="001B66D6" w:rsidRPr="001B66D6" w:rsidRDefault="001B66D6" w:rsidP="001B66D6">
      <w:pPr>
        <w:rPr>
          <w:rFonts w:ascii="Times New Roman" w:eastAsia="Times New Roman" w:hAnsi="Times New Roman" w:cs="Times New Roman"/>
        </w:rPr>
      </w:pPr>
    </w:p>
    <w:p w:rsidR="001B66D6" w:rsidRDefault="009B6FE1">
      <w:pPr>
        <w:rPr>
          <w:b/>
        </w:rPr>
      </w:pPr>
      <w:r>
        <w:rPr>
          <w:b/>
        </w:rPr>
        <w:t>0.89</w:t>
      </w: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18. </w:t>
      </w:r>
      <w:r w:rsidR="001B66D6" w:rsidRPr="001B66D6">
        <w:rPr>
          <w:rFonts w:ascii="Arial" w:eastAsia="Times New Roman" w:hAnsi="Arial" w:cs="Arial"/>
        </w:rPr>
        <w:t>If α = 0.1, and β = 0.2,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br/>
      </w:r>
      <w:r w:rsidR="001B66D6" w:rsidRPr="001B66D6">
        <w:rPr>
          <w:rFonts w:ascii="inherit" w:eastAsia="Times New Roman" w:hAnsi="inherit" w:cs="Arial"/>
          <w:sz w:val="23"/>
          <w:szCs w:val="23"/>
          <w:bdr w:val="none" w:sz="0" w:space="0" w:color="auto" w:frame="1"/>
        </w:rPr>
        <w:t>The statistical decision is to fail to reject the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false (i.e., a </w:t>
      </w:r>
      <w:r w:rsidR="001B66D6" w:rsidRPr="001B66D6">
        <w:rPr>
          <w:rFonts w:ascii="inherit" w:eastAsia="Times New Roman" w:hAnsi="inherit" w:cs="Arial"/>
          <w:color w:val="1A75FF"/>
          <w:sz w:val="23"/>
          <w:szCs w:val="23"/>
          <w:bdr w:val="none" w:sz="0" w:space="0" w:color="auto" w:frame="1"/>
        </w:rPr>
        <w:t>Type II</w:t>
      </w:r>
      <w:r w:rsidR="001B66D6" w:rsidRPr="001B66D6">
        <w:rPr>
          <w:rFonts w:ascii="inherit" w:eastAsia="Times New Roman" w:hAnsi="inherit" w:cs="Arial"/>
          <w:sz w:val="23"/>
          <w:szCs w:val="23"/>
          <w:bdr w:val="none" w:sz="0" w:space="0" w:color="auto" w:frame="1"/>
        </w:rPr>
        <w:t> error)</w:t>
      </w:r>
    </w:p>
    <w:p w:rsidR="001B66D6" w:rsidRPr="001B66D6" w:rsidRDefault="001B66D6" w:rsidP="001B66D6">
      <w:pPr>
        <w:rPr>
          <w:rFonts w:ascii="Times New Roman" w:eastAsia="Times New Roman" w:hAnsi="Times New Roman" w:cs="Times New Roman"/>
        </w:rPr>
      </w:pPr>
    </w:p>
    <w:p w:rsidR="001B66D6" w:rsidRDefault="009B6FE1">
      <w:pPr>
        <w:rPr>
          <w:b/>
        </w:rPr>
      </w:pPr>
      <w:r>
        <w:rPr>
          <w:b/>
        </w:rPr>
        <w:t>0.2</w:t>
      </w: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19.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dr w:val="none" w:sz="0" w:space="0" w:color="auto" w:frame="1"/>
        </w:rPr>
        <w:t>The appropriate statistical procedure for this example would be a:</w:t>
      </w:r>
    </w:p>
    <w:p w:rsidR="001B66D6" w:rsidRPr="001B66D6" w:rsidRDefault="001B66D6" w:rsidP="001B66D6">
      <w:pPr>
        <w:rPr>
          <w:rFonts w:ascii="Arial" w:eastAsia="Times New Roman"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4246"/>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00586E" w:rsidRDefault="001B66D6" w:rsidP="00673737">
            <w:pPr>
              <w:pStyle w:val="ListParagraph"/>
              <w:numPr>
                <w:ilvl w:val="0"/>
                <w:numId w:val="17"/>
              </w:numPr>
              <w:spacing w:after="240"/>
              <w:rPr>
                <w:rFonts w:ascii="inherit" w:eastAsia="Times New Roman" w:hAnsi="inherit" w:cs="Arial"/>
                <w:color w:val="FF0000"/>
                <w:sz w:val="20"/>
                <w:szCs w:val="20"/>
              </w:rPr>
            </w:pPr>
            <w:r w:rsidRPr="0000586E">
              <w:rPr>
                <w:rFonts w:ascii="inherit" w:eastAsia="Times New Roman" w:hAnsi="inherit" w:cs="Arial"/>
                <w:color w:val="FF0000"/>
                <w:sz w:val="20"/>
                <w:szCs w:val="20"/>
              </w:rPr>
              <w:t>t-test</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z-test</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7"/>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chi-square goodness of fit</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7"/>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chi-square test for independence</w:t>
            </w:r>
          </w:p>
        </w:tc>
      </w:tr>
    </w:tbl>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20.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Is this a one-tailed or a two-tailed test?</w:t>
      </w:r>
    </w:p>
    <w:p w:rsidR="001B66D6" w:rsidRPr="0047658F" w:rsidRDefault="00673737">
      <w:pPr>
        <w:rPr>
          <w:color w:val="FF0000"/>
        </w:rPr>
      </w:pPr>
      <w:r w:rsidRPr="0047658F">
        <w:rPr>
          <w:color w:val="FF0000"/>
        </w:rPr>
        <w:t>a. one- tailed</w:t>
      </w:r>
    </w:p>
    <w:p w:rsidR="00673737" w:rsidRPr="00673737" w:rsidRDefault="00673737">
      <w:r>
        <w:t>b. two-tailed</w:t>
      </w:r>
    </w:p>
    <w:p w:rsidR="001B66D6" w:rsidRDefault="001B66D6">
      <w:pPr>
        <w:rPr>
          <w:b/>
        </w:rPr>
      </w:pPr>
    </w:p>
    <w:p w:rsidR="001B66D6" w:rsidRDefault="00673737" w:rsidP="001B66D6">
      <w:pPr>
        <w:rPr>
          <w:rFonts w:ascii="Arial" w:eastAsia="Times New Roman" w:hAnsi="Arial" w:cs="Arial"/>
          <w:bdr w:val="none" w:sz="0" w:space="0" w:color="auto" w:frame="1"/>
        </w:rPr>
      </w:pPr>
      <w:r>
        <w:rPr>
          <w:rFonts w:ascii="Arial" w:eastAsia="Times New Roman" w:hAnsi="Arial" w:cs="Arial"/>
          <w:bdr w:val="none" w:sz="0" w:space="0" w:color="auto" w:frame="1"/>
        </w:rPr>
        <w:t xml:space="preserve">21.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The most appropriate alternative hypothesis (in words) would be:</w:t>
      </w:r>
    </w:p>
    <w:p w:rsidR="001B66D6" w:rsidRPr="001B66D6" w:rsidRDefault="001B66D6" w:rsidP="001B66D6">
      <w:pPr>
        <w:rPr>
          <w:rFonts w:ascii="inherit" w:eastAsia="Times New Roman" w:hAnsi="inherit" w:cs="Arial"/>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4"/>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There is no significant difference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4"/>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There is a significant increase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4"/>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People taking Atenolol will not experience a significantly lower systolic </w:t>
            </w:r>
            <w:r w:rsidRPr="00673737">
              <w:rPr>
                <w:rFonts w:ascii="inherit" w:eastAsia="Times New Roman" w:hAnsi="inherit" w:cs="Arial"/>
                <w:color w:val="1A75FF"/>
                <w:sz w:val="23"/>
                <w:szCs w:val="23"/>
                <w:bdr w:val="none" w:sz="0" w:space="0" w:color="auto" w:frame="1"/>
              </w:rPr>
              <w:t>blood pressure</w:t>
            </w:r>
            <w:r w:rsidRPr="00673737">
              <w:rPr>
                <w:rFonts w:ascii="Calibri" w:eastAsia="Times New Roman" w:hAnsi="Calibri" w:cs="Arial"/>
                <w:color w:val="000000"/>
                <w:sz w:val="23"/>
                <w:szCs w:val="23"/>
                <w:bdr w:val="none" w:sz="0" w:space="0" w:color="auto" w:frame="1"/>
              </w:rPr>
              <w:t> when compared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5261B9" w:rsidRDefault="001B66D6" w:rsidP="00673737">
            <w:pPr>
              <w:pStyle w:val="ListParagraph"/>
              <w:numPr>
                <w:ilvl w:val="0"/>
                <w:numId w:val="4"/>
              </w:numPr>
              <w:rPr>
                <w:rFonts w:ascii="inherit" w:eastAsia="Times New Roman" w:hAnsi="inherit" w:cs="Arial"/>
                <w:color w:val="FF0000"/>
                <w:sz w:val="20"/>
                <w:szCs w:val="20"/>
              </w:rPr>
            </w:pPr>
            <w:r w:rsidRPr="005261B9">
              <w:rPr>
                <w:rFonts w:ascii="Calibri" w:eastAsia="Times New Roman" w:hAnsi="Calibri" w:cs="Arial"/>
                <w:color w:val="FF0000"/>
                <w:sz w:val="23"/>
                <w:szCs w:val="23"/>
                <w:bdr w:val="none" w:sz="0" w:space="0" w:color="auto" w:frame="1"/>
              </w:rPr>
              <w:t>People taking Atenolol will experience a significantly lower systolic blood pressure when compared to the general population of people who do not take Atenolol.</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inherit" w:eastAsia="Times New Roman" w:hAnsi="inherit" w:cs="Arial"/>
          <w:sz w:val="20"/>
          <w:szCs w:val="20"/>
        </w:rPr>
        <w:t xml:space="preserve">22. </w:t>
      </w:r>
      <w:r w:rsidR="001B66D6" w:rsidRPr="001B66D6">
        <w:rPr>
          <w:rFonts w:ascii="inherit" w:eastAsia="Times New Roman" w:hAnsi="inherit" w:cs="Arial"/>
          <w:sz w:val="20"/>
          <w:szCs w:val="20"/>
        </w:rPr>
        <w:t>A </w:t>
      </w:r>
      <w:r w:rsidR="001B66D6" w:rsidRPr="001B66D6">
        <w:rPr>
          <w:rFonts w:ascii="inherit" w:eastAsia="Times New Roman" w:hAnsi="inherit" w:cs="Arial"/>
          <w:color w:val="1A75FF"/>
          <w:sz w:val="20"/>
          <w:szCs w:val="20"/>
        </w:rPr>
        <w:t>health care</w:t>
      </w:r>
      <w:r w:rsidR="001B66D6" w:rsidRPr="001B66D6">
        <w:rPr>
          <w:rFonts w:ascii="inherit" w:eastAsia="Times New Roman" w:hAnsi="inherit" w:cs="Arial"/>
          <w:sz w:val="20"/>
          <w:szCs w:val="20"/>
        </w:rPr>
        <w:t xml:space="preserve"> professional wants to determine whether individuals with hypertension who take Atenolol have significantly lower systolic blood pressure than individuals with hypertension who do not take Atenolol. </w:t>
      </w:r>
      <w:r w:rsidR="001B66D6" w:rsidRPr="001B66D6">
        <w:rPr>
          <w:rFonts w:ascii="inherit" w:eastAsia="Times New Roman" w:hAnsi="inherit" w:cs="Arial"/>
          <w:sz w:val="20"/>
          <w:szCs w:val="20"/>
        </w:rPr>
        <w:lastRenderedPageBreak/>
        <w:t>For individuals who have not been prescribed Atenolol, the population systolic blood pressure mean is 165 (µ = 165). The sample of 30 individuals who take Atenolol have an average (mean) systolic blood pressure of 147, with a </w:t>
      </w:r>
      <w:r w:rsidR="001B66D6" w:rsidRPr="001B66D6">
        <w:rPr>
          <w:rFonts w:ascii="inherit" w:eastAsia="Times New Roman" w:hAnsi="inherit" w:cs="Arial"/>
          <w:sz w:val="20"/>
          <w:szCs w:val="20"/>
          <w:u w:val="single"/>
          <w:bdr w:val="none" w:sz="0" w:space="0" w:color="auto" w:frame="1"/>
        </w:rPr>
        <w:t>sample standard deviation</w:t>
      </w:r>
      <w:r w:rsidR="001B66D6" w:rsidRPr="001B66D6">
        <w:rPr>
          <w:rFonts w:ascii="inherit" w:eastAsia="Times New Roman" w:hAnsi="inherit" w:cs="Arial"/>
          <w:sz w:val="20"/>
          <w:szCs w:val="20"/>
        </w:rPr>
        <w:t> of 6. On the basis of these data, can the researcher conclude that the Atenolol significantly lowers systolic blood pressure? </w:t>
      </w:r>
      <w:r w:rsidR="001B66D6" w:rsidRPr="001B66D6">
        <w:rPr>
          <w:rFonts w:ascii="Arial" w:eastAsia="Times New Roman" w:hAnsi="Arial" w:cs="Arial"/>
          <w:sz w:val="20"/>
          <w:szCs w:val="20"/>
        </w:rPr>
        <w:br/>
      </w:r>
      <w:r w:rsidR="001B66D6" w:rsidRPr="001B66D6">
        <w:rPr>
          <w:rFonts w:ascii="Arial" w:eastAsia="Times New Roman" w:hAnsi="Arial" w:cs="Arial"/>
          <w:sz w:val="20"/>
          <w:szCs w:val="20"/>
        </w:rPr>
        <w:br/>
      </w:r>
      <w:r w:rsidR="001B66D6" w:rsidRPr="001B66D6">
        <w:rPr>
          <w:rFonts w:ascii="inherit" w:eastAsia="Times New Roman" w:hAnsi="inherit" w:cs="Arial"/>
          <w:sz w:val="20"/>
          <w:szCs w:val="20"/>
        </w:rPr>
        <w:t>The most appropriate alternative hypothesis (in symbols) would be: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240"/>
      </w:tblGrid>
      <w:tr w:rsidR="001B66D6" w:rsidRPr="00673737" w:rsidTr="001B66D6">
        <w:tc>
          <w:tcPr>
            <w:tcW w:w="0" w:type="auto"/>
            <w:shd w:val="clear" w:color="auto" w:fill="FFFFFF"/>
            <w:vAlign w:val="center"/>
            <w:hideMark/>
          </w:tcPr>
          <w:p w:rsidR="001B66D6" w:rsidRPr="00673737" w:rsidRDefault="001B66D6" w:rsidP="00673737">
            <w:pPr>
              <w:pStyle w:val="ListParagraph"/>
              <w:numPr>
                <w:ilvl w:val="0"/>
                <w:numId w:val="5"/>
              </w:num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1B66D6">
            <w:pPr>
              <w:rPr>
                <w:rFonts w:ascii="inherit" w:eastAsia="Times New Roman" w:hAnsi="inherit" w:cs="Arial"/>
                <w:color w:val="000000"/>
                <w:sz w:val="22"/>
                <w:szCs w:val="22"/>
              </w:rPr>
            </w:pPr>
            <w:r w:rsidRPr="00673737">
              <w:rPr>
                <w:rFonts w:ascii="inherit" w:eastAsia="Times New Roman" w:hAnsi="inherit" w:cs="Arial"/>
                <w:color w:val="000000"/>
                <w:sz w:val="22"/>
                <w:szCs w:val="22"/>
              </w:rPr>
              <w:t>µ</w:t>
            </w:r>
            <w:r w:rsidRPr="00673737">
              <w:rPr>
                <w:rFonts w:ascii="inherit" w:eastAsia="Times New Roman" w:hAnsi="inherit" w:cs="Arial"/>
                <w:color w:val="000000"/>
                <w:sz w:val="22"/>
                <w:szCs w:val="22"/>
                <w:bdr w:val="none" w:sz="0" w:space="0" w:color="auto" w:frame="1"/>
                <w:vertAlign w:val="subscript"/>
              </w:rPr>
              <w:t>Atenolol</w:t>
            </w:r>
            <w:r w:rsidRPr="00673737">
              <w:rPr>
                <w:rFonts w:ascii="inherit" w:eastAsia="Times New Roman" w:hAnsi="inherit" w:cs="Arial"/>
                <w:color w:val="000000"/>
                <w:sz w:val="22"/>
                <w:szCs w:val="22"/>
              </w:rPr>
              <w:t> = 165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1B66D6">
            <w:pPr>
              <w:rPr>
                <w:rFonts w:ascii="inherit" w:eastAsia="Times New Roman" w:hAnsi="inherit" w:cs="Arial"/>
                <w:color w:val="000000"/>
                <w:sz w:val="22"/>
                <w:szCs w:val="22"/>
              </w:rPr>
            </w:pPr>
            <w:r w:rsidRPr="00673737">
              <w:rPr>
                <w:rFonts w:ascii="inherit" w:eastAsia="Times New Roman" w:hAnsi="inherit" w:cs="Arial"/>
                <w:color w:val="000000"/>
                <w:sz w:val="22"/>
                <w:szCs w:val="22"/>
              </w:rPr>
              <w:t>µ</w:t>
            </w:r>
            <w:r w:rsidRPr="00673737">
              <w:rPr>
                <w:rFonts w:ascii="inherit" w:eastAsia="Times New Roman" w:hAnsi="inherit" w:cs="Arial"/>
                <w:color w:val="000000"/>
                <w:sz w:val="22"/>
                <w:szCs w:val="22"/>
                <w:bdr w:val="none" w:sz="0" w:space="0" w:color="auto" w:frame="1"/>
                <w:vertAlign w:val="subscript"/>
              </w:rPr>
              <w:t>Atenolol</w:t>
            </w:r>
            <w:r w:rsidRPr="00673737">
              <w:rPr>
                <w:rFonts w:ascii="inherit" w:eastAsia="Times New Roman" w:hAnsi="inherit" w:cs="Arial"/>
                <w:color w:val="000000"/>
                <w:sz w:val="22"/>
                <w:szCs w:val="22"/>
              </w:rPr>
              <w:t> = 147</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00586E" w:rsidRDefault="001B66D6" w:rsidP="001B66D6">
            <w:pPr>
              <w:rPr>
                <w:rFonts w:ascii="inherit" w:eastAsia="Times New Roman" w:hAnsi="inherit" w:cs="Arial"/>
                <w:color w:val="FF0000"/>
                <w:sz w:val="22"/>
                <w:szCs w:val="22"/>
              </w:rPr>
            </w:pPr>
            <w:r w:rsidRPr="0000586E">
              <w:rPr>
                <w:rFonts w:ascii="inherit" w:eastAsia="Times New Roman" w:hAnsi="inherit" w:cs="Arial"/>
                <w:color w:val="FF0000"/>
                <w:sz w:val="22"/>
                <w:szCs w:val="22"/>
              </w:rPr>
              <w:t>µ</w:t>
            </w:r>
            <w:r w:rsidRPr="0000586E">
              <w:rPr>
                <w:rFonts w:ascii="inherit" w:eastAsia="Times New Roman" w:hAnsi="inherit" w:cs="Arial"/>
                <w:color w:val="FF0000"/>
                <w:sz w:val="22"/>
                <w:szCs w:val="22"/>
                <w:bdr w:val="none" w:sz="0" w:space="0" w:color="auto" w:frame="1"/>
                <w:vertAlign w:val="subscript"/>
              </w:rPr>
              <w:t>Atenolol</w:t>
            </w:r>
            <w:r w:rsidRPr="0000586E">
              <w:rPr>
                <w:rFonts w:ascii="inherit" w:eastAsia="Times New Roman" w:hAnsi="inherit" w:cs="Arial"/>
                <w:color w:val="FF0000"/>
                <w:sz w:val="22"/>
                <w:szCs w:val="22"/>
              </w:rPr>
              <w:t> &lt; 165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1B66D6">
            <w:pPr>
              <w:rPr>
                <w:rFonts w:ascii="inherit" w:eastAsia="Times New Roman" w:hAnsi="inherit" w:cs="Arial"/>
                <w:color w:val="000000"/>
                <w:sz w:val="22"/>
                <w:szCs w:val="22"/>
              </w:rPr>
            </w:pPr>
            <w:r w:rsidRPr="00673737">
              <w:rPr>
                <w:rFonts w:ascii="inherit" w:eastAsia="Times New Roman" w:hAnsi="inherit" w:cs="Arial"/>
                <w:color w:val="000000"/>
                <w:sz w:val="22"/>
                <w:szCs w:val="22"/>
              </w:rPr>
              <w:t>µ</w:t>
            </w:r>
            <w:r w:rsidRPr="00673737">
              <w:rPr>
                <w:rFonts w:ascii="inherit" w:eastAsia="Times New Roman" w:hAnsi="inherit" w:cs="Arial"/>
                <w:color w:val="000000"/>
                <w:sz w:val="22"/>
                <w:szCs w:val="22"/>
                <w:bdr w:val="none" w:sz="0" w:space="0" w:color="auto" w:frame="1"/>
                <w:vertAlign w:val="subscript"/>
              </w:rPr>
              <w:t>Atenolol</w:t>
            </w:r>
            <w:r w:rsidRPr="00673737">
              <w:rPr>
                <w:rFonts w:ascii="inherit" w:eastAsia="Times New Roman" w:hAnsi="inherit" w:cs="Arial"/>
                <w:color w:val="000000"/>
                <w:sz w:val="22"/>
                <w:szCs w:val="22"/>
              </w:rPr>
              <w:t> &lt; 147</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673737" w:rsidP="001B66D6">
      <w:pPr>
        <w:rPr>
          <w:rFonts w:ascii="Arial" w:eastAsia="Times New Roman" w:hAnsi="Arial" w:cs="Arial"/>
          <w:bdr w:val="none" w:sz="0" w:space="0" w:color="auto" w:frame="1"/>
        </w:rPr>
      </w:pPr>
      <w:r>
        <w:rPr>
          <w:rFonts w:ascii="inherit" w:eastAsia="Times New Roman" w:hAnsi="inherit" w:cs="Arial"/>
          <w:sz w:val="20"/>
          <w:szCs w:val="20"/>
        </w:rPr>
        <w:t xml:space="preserve">23. </w:t>
      </w:r>
      <w:r w:rsidR="001B66D6" w:rsidRPr="001B66D6">
        <w:rPr>
          <w:rFonts w:ascii="inherit" w:eastAsia="Times New Roman" w:hAnsi="inherit" w:cs="Arial"/>
          <w:sz w:val="20"/>
          <w:szCs w:val="20"/>
        </w:rPr>
        <w:t>A health care professional wants to determine whether individuals with hypertension who take Atenolol have significantly lower systolic </w:t>
      </w:r>
      <w:r w:rsidR="001B66D6" w:rsidRPr="001B66D6">
        <w:rPr>
          <w:rFonts w:ascii="inherit" w:eastAsia="Times New Roman" w:hAnsi="inherit" w:cs="Arial"/>
          <w:color w:val="1A75FF"/>
          <w:sz w:val="20"/>
          <w:szCs w:val="20"/>
        </w:rPr>
        <w:t>blood pressure</w:t>
      </w:r>
      <w:r w:rsidR="001B66D6" w:rsidRPr="001B66D6">
        <w:rPr>
          <w:rFonts w:ascii="inherit" w:eastAsia="Times New Roman" w:hAnsi="inherit" w:cs="Arial"/>
          <w:sz w:val="20"/>
          <w:szCs w:val="20"/>
        </w:rPr>
        <w:t>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sz w:val="20"/>
          <w:szCs w:val="20"/>
          <w:bdr w:val="none" w:sz="0" w:space="0" w:color="auto" w:frame="1"/>
        </w:rPr>
        <w:t> </w:t>
      </w:r>
      <w:r w:rsidR="001B66D6" w:rsidRPr="001B66D6">
        <w:rPr>
          <w:rFonts w:ascii="inherit" w:eastAsia="Times New Roman" w:hAnsi="inherit" w:cs="Arial"/>
          <w:sz w:val="20"/>
          <w:szCs w:val="20"/>
        </w:rPr>
        <w:t>The sample of 30 individuals who take Atenolol have an average (mean) systolic blood pressure of 147, with a </w:t>
      </w:r>
      <w:r w:rsidR="001B66D6" w:rsidRPr="001B66D6">
        <w:rPr>
          <w:rFonts w:ascii="inherit" w:eastAsia="Times New Roman" w:hAnsi="inherit" w:cs="Arial"/>
          <w:sz w:val="20"/>
          <w:szCs w:val="20"/>
          <w:u w:val="single"/>
          <w:bdr w:val="none" w:sz="0" w:space="0" w:color="auto" w:frame="1"/>
        </w:rPr>
        <w:t>sample standard deviation</w:t>
      </w:r>
      <w:r w:rsidR="001B66D6" w:rsidRPr="001B66D6">
        <w:rPr>
          <w:rFonts w:ascii="inherit" w:eastAsia="Times New Roman" w:hAnsi="inherit" w:cs="Arial"/>
          <w:sz w:val="20"/>
          <w:szCs w:val="20"/>
        </w:rPr>
        <w:t> of 6.</w:t>
      </w:r>
      <w:r w:rsidR="001B66D6" w:rsidRPr="001B66D6">
        <w:rPr>
          <w:rFonts w:ascii="inherit" w:eastAsia="Times New Roman" w:hAnsi="inherit" w:cs="Arial"/>
          <w:sz w:val="20"/>
          <w:szCs w:val="20"/>
          <w:bdr w:val="none" w:sz="0" w:space="0" w:color="auto" w:frame="1"/>
        </w:rPr>
        <w:t> </w:t>
      </w:r>
      <w:r w:rsidR="001B66D6" w:rsidRPr="001B66D6">
        <w:rPr>
          <w:rFonts w:ascii="inherit" w:eastAsia="Times New Roman" w:hAnsi="inherit" w:cs="Arial"/>
          <w:sz w:val="20"/>
          <w:szCs w:val="20"/>
        </w:rPr>
        <w:t>On the basis of these data, can the researcher conclude that the Atenolol significantly lowers systolic blood pressure?</w:t>
      </w:r>
      <w:r w:rsidR="001B66D6" w:rsidRPr="001B66D6">
        <w:rPr>
          <w:rFonts w:ascii="inherit" w:eastAsia="Times New Roman" w:hAnsi="inherit" w:cs="Arial"/>
          <w:sz w:val="20"/>
          <w:szCs w:val="20"/>
          <w:bdr w:val="none" w:sz="0" w:space="0" w:color="auto" w:frame="1"/>
        </w:rPr>
        <w:t> </w:t>
      </w:r>
      <w:r w:rsidR="001B66D6" w:rsidRPr="001B66D6">
        <w:rPr>
          <w:rFonts w:ascii="inherit" w:eastAsia="Times New Roman" w:hAnsi="inherit" w:cs="Arial"/>
          <w:sz w:val="20"/>
          <w:szCs w:val="20"/>
        </w:rPr>
        <w:t>Set alpha equal to .01.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Set up the criteria for making a decision.</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That is, find the critical value using an </w:t>
      </w:r>
      <w:r w:rsidR="001B66D6" w:rsidRPr="001B66D6">
        <w:rPr>
          <w:rFonts w:ascii="inherit" w:eastAsia="Times New Roman" w:hAnsi="inherit" w:cs="Arial"/>
          <w:u w:val="single"/>
          <w:bdr w:val="none" w:sz="0" w:space="0" w:color="auto" w:frame="1"/>
        </w:rPr>
        <w:t>alpha = .01</w:t>
      </w:r>
      <w:r w:rsidR="001B66D6" w:rsidRPr="001B66D6">
        <w:rPr>
          <w:rFonts w:ascii="Arial" w:eastAsia="Times New Roman" w:hAnsi="Arial" w:cs="Arial"/>
          <w:bdr w:val="none" w:sz="0" w:space="0" w:color="auto" w:frame="1"/>
        </w:rPr>
        <w:t>.</w:t>
      </w:r>
      <w:r w:rsidR="001B66D6" w:rsidRPr="001B66D6">
        <w:rPr>
          <w:rFonts w:ascii="inherit" w:eastAsia="Times New Roman" w:hAnsi="inherit" w:cs="Arial"/>
          <w:bdr w:val="none" w:sz="0" w:space="0" w:color="auto" w:frame="1"/>
        </w:rPr>
        <w:t xml:space="preserve">  (Make sure you are sign specific: </w:t>
      </w:r>
      <w:proofErr w:type="gramStart"/>
      <w:r w:rsidR="001B66D6" w:rsidRPr="001B66D6">
        <w:rPr>
          <w:rFonts w:ascii="inherit" w:eastAsia="Times New Roman" w:hAnsi="inherit" w:cs="Arial"/>
          <w:bdr w:val="none" w:sz="0" w:space="0" w:color="auto" w:frame="1"/>
        </w:rPr>
        <w:t>+ ;</w:t>
      </w:r>
      <w:proofErr w:type="gramEnd"/>
      <w:r w:rsidR="001B66D6" w:rsidRPr="001B66D6">
        <w:rPr>
          <w:rFonts w:ascii="inherit" w:eastAsia="Times New Roman" w:hAnsi="inherit" w:cs="Arial"/>
          <w:bdr w:val="none" w:sz="0" w:space="0" w:color="auto" w:frame="1"/>
        </w:rPr>
        <w:t xml:space="preserve"> - ; or +/-)</w:t>
      </w:r>
      <w:r w:rsidR="001B66D6" w:rsidRPr="001B66D6">
        <w:rPr>
          <w:rFonts w:ascii="Arial" w:eastAsia="Times New Roman" w:hAnsi="Arial" w:cs="Arial"/>
          <w:bdr w:val="none" w:sz="0" w:space="0" w:color="auto" w:frame="1"/>
        </w:rPr>
        <w:t> </w:t>
      </w:r>
    </w:p>
    <w:p w:rsidR="00673737" w:rsidRPr="001B66D6" w:rsidRDefault="00673737" w:rsidP="001B66D6">
      <w:pPr>
        <w:rPr>
          <w:rFonts w:ascii="inherit" w:eastAsia="Times New Roman" w:hAnsi="inherit" w:cs="Arial"/>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554"/>
      </w:tblGrid>
      <w:tr w:rsidR="001B66D6" w:rsidRPr="001B66D6" w:rsidTr="001B66D6">
        <w:tc>
          <w:tcPr>
            <w:tcW w:w="0" w:type="auto"/>
            <w:shd w:val="clear" w:color="auto" w:fill="FFFFFF"/>
            <w:vAlign w:val="center"/>
            <w:hideMark/>
          </w:tcPr>
          <w:p w:rsidR="001B66D6" w:rsidRPr="00673737" w:rsidRDefault="001B66D6" w:rsidP="00673737">
            <w:pPr>
              <w:pStyle w:val="ListParagraph"/>
              <w:numPr>
                <w:ilvl w:val="0"/>
                <w:numId w:val="6"/>
              </w:num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+/- 2.457</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B92FE6" w:rsidRDefault="001B66D6" w:rsidP="00673737">
            <w:pPr>
              <w:pStyle w:val="ListParagraph"/>
              <w:numPr>
                <w:ilvl w:val="0"/>
                <w:numId w:val="7"/>
              </w:numPr>
              <w:spacing w:after="240"/>
              <w:rPr>
                <w:rFonts w:ascii="inherit" w:eastAsia="Times New Roman" w:hAnsi="inherit" w:cs="Arial"/>
                <w:color w:val="FF0000"/>
                <w:sz w:val="20"/>
                <w:szCs w:val="20"/>
              </w:rPr>
            </w:pPr>
            <w:r w:rsidRPr="00B92FE6">
              <w:rPr>
                <w:rFonts w:ascii="inherit" w:eastAsia="Times New Roman" w:hAnsi="inherit" w:cs="Arial"/>
                <w:color w:val="FF0000"/>
                <w:sz w:val="20"/>
                <w:szCs w:val="20"/>
              </w:rPr>
              <w:t>- 2.462</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- 2.750</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+/- 2.756</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673737" w:rsidP="001B66D6">
      <w:pPr>
        <w:shd w:val="clear" w:color="auto" w:fill="FFFFFF"/>
        <w:rPr>
          <w:rFonts w:ascii="Arial" w:eastAsia="Times New Roman" w:hAnsi="Arial" w:cs="Arial"/>
          <w:color w:val="000000"/>
        </w:rPr>
      </w:pPr>
      <w:r>
        <w:rPr>
          <w:rFonts w:ascii="Arial" w:eastAsia="Times New Roman" w:hAnsi="Arial" w:cs="Arial"/>
          <w:color w:val="000000"/>
        </w:rPr>
        <w:t xml:space="preserve">24. </w:t>
      </w:r>
      <w:r w:rsidR="001B66D6" w:rsidRPr="001B66D6">
        <w:rPr>
          <w:rFonts w:ascii="Arial" w:eastAsia="Times New Roman" w:hAnsi="Arial" w:cs="Arial"/>
          <w:color w:val="000000"/>
        </w:rPr>
        <w:t>A health care professional wants to determine whether individuals with hypertension who take Atenolol have significantly lower systolic </w:t>
      </w:r>
      <w:r w:rsidR="001B66D6" w:rsidRPr="001B66D6">
        <w:rPr>
          <w:rFonts w:ascii="inherit" w:eastAsia="Times New Roman" w:hAnsi="inherit" w:cs="Arial"/>
          <w:color w:val="1A75FF"/>
        </w:rPr>
        <w:t>blood pressure</w:t>
      </w:r>
      <w:r w:rsidR="001B66D6" w:rsidRPr="001B66D6">
        <w:rPr>
          <w:rFonts w:ascii="Arial" w:eastAsia="Times New Roman" w:hAnsi="Arial" w:cs="Arial"/>
          <w:color w:val="000000"/>
        </w:rPr>
        <w:t xml:space="preserve"> than individuals with </w:t>
      </w:r>
      <w:r w:rsidR="001B66D6" w:rsidRPr="001B66D6">
        <w:rPr>
          <w:rFonts w:ascii="Arial" w:eastAsia="Times New Roman" w:hAnsi="Arial" w:cs="Arial"/>
          <w:color w:val="000000"/>
        </w:rPr>
        <w:lastRenderedPageBreak/>
        <w:t>hypertension who do not take Atenolol. For individuals who have not been prescribed Atenolol, the population systolic blood pressure mean is 165 (µ = 165). The 34 individuals who take Atenolol have an average systolic blood pressure of 147, with a </w:t>
      </w:r>
      <w:r w:rsidR="001B66D6" w:rsidRPr="001B66D6">
        <w:rPr>
          <w:rFonts w:ascii="Arial" w:eastAsia="Times New Roman" w:hAnsi="Arial" w:cs="Arial"/>
          <w:color w:val="000000"/>
          <w:u w:val="single"/>
        </w:rPr>
        <w:t>sample standard deviation</w:t>
      </w:r>
      <w:r w:rsidR="001B66D6" w:rsidRPr="001B66D6">
        <w:rPr>
          <w:rFonts w:ascii="Arial" w:eastAsia="Times New Roman" w:hAnsi="Arial" w:cs="Arial"/>
          <w:color w:val="000000"/>
        </w:rPr>
        <w:t> of 13.46. On the basis of these data, can the researcher conclude that the Atenolol significantly lowers systolic blood pressure?  </w:t>
      </w:r>
      <w:r w:rsidR="001B66D6" w:rsidRPr="001B66D6">
        <w:rPr>
          <w:rFonts w:ascii="Arial" w:eastAsia="Times New Roman" w:hAnsi="Arial" w:cs="Arial"/>
          <w:b/>
          <w:bCs/>
          <w:color w:val="000000"/>
        </w:rPr>
        <w:t>(Use these numbers only for this question!)</w:t>
      </w:r>
      <w:r w:rsidR="001B66D6" w:rsidRPr="001B66D6">
        <w:rPr>
          <w:rFonts w:ascii="Arial" w:eastAsia="Times New Roman" w:hAnsi="Arial" w:cs="Arial"/>
          <w:color w:val="000000"/>
        </w:rPr>
        <w:t> </w:t>
      </w:r>
      <w:r w:rsidR="001B66D6" w:rsidRPr="001B66D6">
        <w:rPr>
          <w:rFonts w:ascii="Arial" w:eastAsia="Times New Roman" w:hAnsi="Arial" w:cs="Arial"/>
          <w:color w:val="000000"/>
        </w:rPr>
        <w:br/>
      </w:r>
      <w:r w:rsidR="001B66D6" w:rsidRPr="001B66D6">
        <w:rPr>
          <w:rFonts w:ascii="Arial" w:eastAsia="Times New Roman" w:hAnsi="Arial" w:cs="Arial"/>
          <w:color w:val="000000"/>
        </w:rPr>
        <w:br/>
      </w:r>
      <w:r w:rsidR="001B66D6" w:rsidRPr="001B66D6">
        <w:rPr>
          <w:rFonts w:ascii="Arial" w:eastAsia="Times New Roman" w:hAnsi="Arial" w:cs="Arial"/>
          <w:color w:val="000000"/>
        </w:rPr>
        <w:br/>
        <w:t>What is the numeric value of your standard error? </w:t>
      </w:r>
    </w:p>
    <w:p w:rsidR="001B66D6" w:rsidRDefault="001B66D6" w:rsidP="001B66D6">
      <w:pPr>
        <w:shd w:val="clear" w:color="auto" w:fill="FFFFFF"/>
        <w:rPr>
          <w:rFonts w:ascii="Arial" w:eastAsia="Times New Roman" w:hAnsi="Arial" w:cs="Arial"/>
          <w:color w:val="000000"/>
        </w:rPr>
      </w:pPr>
    </w:p>
    <w:p w:rsidR="001B66D6" w:rsidRDefault="00B92FE6" w:rsidP="00B92FE6">
      <w:pPr>
        <w:shd w:val="clear" w:color="auto" w:fill="FFFFFF"/>
        <w:ind w:firstLine="720"/>
        <w:rPr>
          <w:rFonts w:ascii="Arial" w:eastAsia="Times New Roman" w:hAnsi="Arial" w:cs="Arial"/>
          <w:color w:val="000000"/>
        </w:rPr>
      </w:pPr>
      <m:oMathPara>
        <m:oMath>
          <m:r>
            <w:rPr>
              <w:rFonts w:ascii="Cambria Math" w:eastAsia="Times New Roman" w:hAnsi="Cambria Math" w:cs="Arial"/>
              <w:color w:val="000000"/>
            </w:rPr>
            <m:t>SE=</m:t>
          </m:r>
          <m:f>
            <m:fPr>
              <m:ctrlPr>
                <w:rPr>
                  <w:rFonts w:ascii="Cambria Math" w:eastAsia="Times New Roman" w:hAnsi="Cambria Math" w:cs="Arial"/>
                  <w:i/>
                  <w:color w:val="000000"/>
                </w:rPr>
              </m:ctrlPr>
            </m:fPr>
            <m:num>
              <m:r>
                <w:rPr>
                  <w:rFonts w:ascii="Cambria Math" w:eastAsia="Times New Roman" w:hAnsi="Cambria Math" w:cs="Arial"/>
                  <w:color w:val="000000"/>
                </w:rPr>
                <m:t>13.46</m:t>
              </m:r>
            </m:num>
            <m:den>
              <m:rad>
                <m:radPr>
                  <m:degHide m:val="1"/>
                  <m:ctrlPr>
                    <w:rPr>
                      <w:rFonts w:ascii="Cambria Math" w:eastAsia="Times New Roman" w:hAnsi="Cambria Math" w:cs="Arial"/>
                      <w:i/>
                      <w:color w:val="000000"/>
                    </w:rPr>
                  </m:ctrlPr>
                </m:radPr>
                <m:deg/>
                <m:e>
                  <m:r>
                    <w:rPr>
                      <w:rFonts w:ascii="Cambria Math" w:eastAsia="Times New Roman" w:hAnsi="Cambria Math" w:cs="Arial"/>
                      <w:color w:val="000000"/>
                    </w:rPr>
                    <m:t>34</m:t>
                  </m:r>
                </m:e>
              </m:rad>
            </m:den>
          </m:f>
          <m:r>
            <w:rPr>
              <w:rFonts w:ascii="Cambria Math" w:eastAsia="Times New Roman" w:hAnsi="Cambria Math" w:cs="Arial"/>
              <w:color w:val="000000"/>
            </w:rPr>
            <m:t>=</m:t>
          </m:r>
          <m:r>
            <w:rPr>
              <w:rFonts w:ascii="Cambria Math" w:eastAsia="Times New Roman" w:hAnsi="Cambria Math" w:cs="Arial"/>
              <w:color w:val="FF0000"/>
            </w:rPr>
            <m:t>2.3084</m:t>
          </m:r>
        </m:oMath>
      </m:oMathPara>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Pr="001B66D6" w:rsidRDefault="00673737" w:rsidP="001B66D6">
      <w:pPr>
        <w:rPr>
          <w:rFonts w:ascii="Arial" w:eastAsia="Times New Roman" w:hAnsi="Arial" w:cs="Arial"/>
        </w:rPr>
      </w:pPr>
      <w:r>
        <w:rPr>
          <w:rFonts w:ascii="Arial" w:eastAsia="Times New Roman" w:hAnsi="Arial" w:cs="Arial"/>
        </w:rPr>
        <w:t xml:space="preserve">25. </w:t>
      </w:r>
      <w:r w:rsidR="001B66D6" w:rsidRPr="001B66D6">
        <w:rPr>
          <w:rFonts w:ascii="Arial" w:eastAsia="Times New Roman" w:hAnsi="Arial" w:cs="Arial"/>
        </w:rPr>
        <w:t>A health care professional wants to determine whether individuals with hypertension who take Atenolol have significantly lower systolic </w:t>
      </w:r>
      <w:r w:rsidR="001B66D6" w:rsidRPr="001B66D6">
        <w:rPr>
          <w:rFonts w:ascii="inherit" w:eastAsia="Times New Roman" w:hAnsi="inherit" w:cs="Arial"/>
          <w:color w:val="1A75FF"/>
        </w:rPr>
        <w:t>blood pressure</w:t>
      </w:r>
      <w:r w:rsidR="001B66D6" w:rsidRPr="001B66D6">
        <w:rPr>
          <w:rFonts w:ascii="Arial" w:eastAsia="Times New Roman" w:hAnsi="Arial" w:cs="Arial"/>
        </w:rPr>
        <w:t> than individuals with hypertension who do not take Atenolol. For individuals who have not been prescribed Atenolol, the population systolic blood pressure mean is 151 (µ = 151). The 165 individuals who take Atenolol have an average systolic blood pressure of 123, with a </w:t>
      </w:r>
      <w:r w:rsidR="001B66D6" w:rsidRPr="001B66D6">
        <w:rPr>
          <w:rFonts w:ascii="Arial" w:eastAsia="Times New Roman" w:hAnsi="Arial" w:cs="Arial"/>
          <w:u w:val="single"/>
        </w:rPr>
        <w:t>sample standard deviation</w:t>
      </w:r>
      <w:r w:rsidR="001B66D6" w:rsidRPr="001B66D6">
        <w:rPr>
          <w:rFonts w:ascii="Arial" w:eastAsia="Times New Roman" w:hAnsi="Arial" w:cs="Arial"/>
        </w:rPr>
        <w:t> of 4. On the basis of these data, can the researcher conclude that the Atenolol significantly lowers systolic blood pressure?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rPr>
        <w:br/>
        <w:t>What is the z-value or t-value you obtained (your test statistic)?  (numeric value only, including negative sign if required) </w:t>
      </w:r>
    </w:p>
    <w:p w:rsidR="001B66D6" w:rsidRDefault="00525219" w:rsidP="001B66D6">
      <w:pPr>
        <w:shd w:val="clear" w:color="auto" w:fill="FFFFFF"/>
        <w:rPr>
          <w:rFonts w:ascii="Arial" w:eastAsia="Times New Roman" w:hAnsi="Arial" w:cs="Arial"/>
          <w:color w:val="000000"/>
        </w:rPr>
      </w:pPr>
      <m:oMathPara>
        <m:oMath>
          <m:r>
            <w:rPr>
              <w:rFonts w:ascii="Cambria Math" w:eastAsia="Times New Roman" w:hAnsi="Cambria Math" w:cs="Arial"/>
              <w:color w:val="000000"/>
            </w:rPr>
            <m:t>=</m:t>
          </m:r>
          <m:f>
            <m:fPr>
              <m:ctrlPr>
                <w:rPr>
                  <w:rFonts w:ascii="Cambria Math" w:eastAsia="Times New Roman" w:hAnsi="Cambria Math" w:cs="Arial"/>
                  <w:i/>
                  <w:color w:val="000000"/>
                </w:rPr>
              </m:ctrlPr>
            </m:fPr>
            <m:num>
              <m:r>
                <w:rPr>
                  <w:rFonts w:ascii="Cambria Math" w:eastAsia="Times New Roman" w:hAnsi="Cambria Math" w:cs="Arial"/>
                  <w:color w:val="000000"/>
                </w:rPr>
                <m:t>123-151</m:t>
              </m:r>
            </m:num>
            <m:den>
              <m:r>
                <w:rPr>
                  <w:rFonts w:ascii="Cambria Math" w:eastAsia="Times New Roman" w:hAnsi="Cambria Math" w:cs="Arial"/>
                  <w:color w:val="000000"/>
                </w:rPr>
                <m:t>2.3084</m:t>
              </m:r>
            </m:den>
          </m:f>
          <m:r>
            <w:rPr>
              <w:rFonts w:ascii="Cambria Math" w:eastAsia="Times New Roman" w:hAnsi="Cambria Math" w:cs="Arial"/>
              <w:color w:val="000000"/>
            </w:rPr>
            <m:t>=</m:t>
          </m:r>
          <m:r>
            <w:rPr>
              <w:rFonts w:ascii="Cambria Math" w:eastAsia="Times New Roman" w:hAnsi="Cambria Math" w:cs="Arial"/>
              <w:color w:val="FF0000"/>
            </w:rPr>
            <m:t>-12.13</m:t>
          </m:r>
        </m:oMath>
      </m:oMathPara>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lastRenderedPageBreak/>
        <w:t xml:space="preserve">26.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have significantly lower systolic blood pressure than individuals with hypertension who do not take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For individuals who have not been prescribed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the population systolic blood pressure mean is 165 (</w:t>
      </w:r>
      <w:r w:rsidR="001B66D6" w:rsidRPr="001B66D6">
        <w:rPr>
          <w:rFonts w:ascii="inherit" w:eastAsia="Times New Roman" w:hAnsi="inherit" w:cs="Arial"/>
          <w:bdr w:val="none" w:sz="0" w:space="0" w:color="auto" w:frame="1"/>
        </w:rPr>
        <w:t>µ</w:t>
      </w:r>
      <w:r w:rsidR="001B66D6" w:rsidRPr="001B66D6">
        <w:rPr>
          <w:rFonts w:ascii="Arial" w:eastAsia="Times New Roman" w:hAnsi="Arial" w:cs="Arial"/>
          <w:bdr w:val="none" w:sz="0" w:space="0" w:color="auto" w:frame="1"/>
        </w:rPr>
        <w:t>=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Set alpha equal to .01.</w:t>
      </w:r>
      <w:r w:rsidR="001B66D6" w:rsidRPr="001B66D6">
        <w:rPr>
          <w:rFonts w:ascii="inherit" w:eastAsia="Times New Roman" w:hAnsi="inherit" w:cs="Arial"/>
          <w:sz w:val="20"/>
          <w:szCs w:val="20"/>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inherit" w:eastAsia="Times New Roman" w:hAnsi="inherit" w:cs="Arial"/>
          <w:sz w:val="20"/>
          <w:szCs w:val="20"/>
        </w:rPr>
        <w:t>Suppose that t</w:t>
      </w:r>
      <w:r w:rsidR="001B66D6" w:rsidRPr="001B66D6">
        <w:rPr>
          <w:rFonts w:ascii="Arial" w:eastAsia="Times New Roman" w:hAnsi="Arial" w:cs="Arial"/>
          <w:bdr w:val="none" w:sz="0" w:space="0" w:color="auto" w:frame="1"/>
        </w:rPr>
        <w:t>he value of your calculated (obtained) test statistic is -16.51. What is your decision?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4112"/>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525219" w:rsidRDefault="001B66D6" w:rsidP="00673737">
            <w:pPr>
              <w:pStyle w:val="ListParagraph"/>
              <w:numPr>
                <w:ilvl w:val="0"/>
                <w:numId w:val="8"/>
              </w:numPr>
              <w:rPr>
                <w:rFonts w:ascii="inherit" w:eastAsia="Times New Roman" w:hAnsi="inherit" w:cs="Arial"/>
                <w:color w:val="FF0000"/>
                <w:sz w:val="20"/>
                <w:szCs w:val="20"/>
              </w:rPr>
            </w:pPr>
            <w:r w:rsidRPr="00525219">
              <w:rPr>
                <w:rFonts w:ascii="Arial" w:eastAsia="Times New Roman" w:hAnsi="Arial" w:cs="Arial"/>
                <w:color w:val="FF0000"/>
                <w:bdr w:val="none" w:sz="0" w:space="0" w:color="auto" w:frame="1"/>
              </w:rPr>
              <w:t>Reject the null hypothesis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8"/>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Fail to reject the null hypothesis</w:t>
            </w:r>
          </w:p>
        </w:tc>
      </w:tr>
    </w:tbl>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Pr="001B66D6" w:rsidRDefault="001B66D6" w:rsidP="001B66D6">
      <w:pPr>
        <w:shd w:val="clear" w:color="auto" w:fill="FFFFFF"/>
        <w:rPr>
          <w:rFonts w:ascii="Arial" w:eastAsia="Times New Roman" w:hAnsi="Arial" w:cs="Arial"/>
          <w:color w:val="000000"/>
        </w:rPr>
      </w:pPr>
    </w:p>
    <w:p w:rsidR="001B66D6" w:rsidRPr="001B66D6" w:rsidRDefault="001B66D6" w:rsidP="001B66D6">
      <w:pPr>
        <w:rPr>
          <w:rFonts w:ascii="Times New Roman" w:eastAsia="Times New Roman" w:hAnsi="Times New Roman" w:cs="Times New Roman"/>
        </w:rPr>
      </w:pPr>
    </w:p>
    <w:p w:rsidR="001B66D6" w:rsidRDefault="00673737" w:rsidP="001B66D6">
      <w:pPr>
        <w:rPr>
          <w:rFonts w:ascii="Arial" w:eastAsia="Times New Roman" w:hAnsi="Arial" w:cs="Arial"/>
          <w:bdr w:val="none" w:sz="0" w:space="0" w:color="auto" w:frame="1"/>
        </w:rPr>
      </w:pPr>
      <w:r>
        <w:rPr>
          <w:rFonts w:ascii="Arial" w:eastAsia="Times New Roman" w:hAnsi="Arial" w:cs="Arial"/>
          <w:bdr w:val="none" w:sz="0" w:space="0" w:color="auto" w:frame="1"/>
        </w:rPr>
        <w:t xml:space="preserve">27.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Set alpha equal to .01.</w:t>
      </w:r>
      <w:r w:rsidR="001B66D6" w:rsidRPr="001B66D6">
        <w:rPr>
          <w:rFonts w:ascii="inherit" w:eastAsia="Times New Roman" w:hAnsi="inherit" w:cs="Arial"/>
          <w:sz w:val="20"/>
          <w:szCs w:val="20"/>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The best conclusion for this example (based on your answer to Q26) would be:</w:t>
      </w:r>
    </w:p>
    <w:p w:rsidR="001B66D6" w:rsidRPr="001B66D6" w:rsidRDefault="001B66D6" w:rsidP="001B66D6">
      <w:pPr>
        <w:rPr>
          <w:rFonts w:ascii="inherit" w:eastAsia="Times New Roman" w:hAnsi="inherit" w:cs="Arial"/>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9"/>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There is no significant difference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D33F5A" w:rsidRDefault="001B66D6" w:rsidP="00673737">
            <w:pPr>
              <w:pStyle w:val="ListParagraph"/>
              <w:numPr>
                <w:ilvl w:val="0"/>
                <w:numId w:val="9"/>
              </w:numPr>
              <w:rPr>
                <w:rFonts w:ascii="inherit" w:eastAsia="Times New Roman" w:hAnsi="inherit" w:cs="Arial"/>
                <w:color w:val="FF0000"/>
                <w:sz w:val="20"/>
                <w:szCs w:val="20"/>
              </w:rPr>
            </w:pPr>
            <w:r w:rsidRPr="00D33F5A">
              <w:rPr>
                <w:rFonts w:ascii="Calibri" w:eastAsia="Times New Roman" w:hAnsi="Calibri" w:cs="Arial"/>
                <w:color w:val="FF0000"/>
                <w:sz w:val="23"/>
                <w:szCs w:val="23"/>
                <w:bdr w:val="none" w:sz="0" w:space="0" w:color="auto" w:frame="1"/>
              </w:rPr>
              <w:t>There is a significant difference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9"/>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People taking Atenolol did not experience a significantly lower systolic </w:t>
            </w:r>
            <w:r w:rsidRPr="00673737">
              <w:rPr>
                <w:rFonts w:ascii="inherit" w:eastAsia="Times New Roman" w:hAnsi="inherit" w:cs="Arial"/>
                <w:color w:val="1A75FF"/>
                <w:sz w:val="23"/>
                <w:szCs w:val="23"/>
                <w:bdr w:val="none" w:sz="0" w:space="0" w:color="auto" w:frame="1"/>
              </w:rPr>
              <w:t>blood pressure</w:t>
            </w:r>
            <w:r w:rsidRPr="00673737">
              <w:rPr>
                <w:rFonts w:ascii="Calibri" w:eastAsia="Times New Roman" w:hAnsi="Calibri" w:cs="Arial"/>
                <w:color w:val="000000"/>
                <w:sz w:val="23"/>
                <w:szCs w:val="23"/>
                <w:bdr w:val="none" w:sz="0" w:space="0" w:color="auto" w:frame="1"/>
              </w:rPr>
              <w:t> when compared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9"/>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People taking Atenolol experienced a significantly </w:t>
            </w:r>
            <w:r w:rsidRPr="00673737">
              <w:rPr>
                <w:rFonts w:ascii="inherit" w:eastAsia="Times New Roman" w:hAnsi="inherit" w:cs="Arial"/>
                <w:color w:val="000000"/>
                <w:sz w:val="23"/>
                <w:szCs w:val="23"/>
                <w:u w:val="single"/>
                <w:bdr w:val="none" w:sz="0" w:space="0" w:color="auto" w:frame="1"/>
              </w:rPr>
              <w:t>higher</w:t>
            </w:r>
            <w:r w:rsidRPr="00673737">
              <w:rPr>
                <w:rFonts w:ascii="Calibri" w:eastAsia="Times New Roman" w:hAnsi="Calibri" w:cs="Arial"/>
                <w:color w:val="000000"/>
                <w:sz w:val="23"/>
                <w:szCs w:val="23"/>
                <w:bdr w:val="none" w:sz="0" w:space="0" w:color="auto" w:frame="1"/>
              </w:rPr>
              <w:t> systolic blood pressure when compared to the general population of people who do not take Atenolol.</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28.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Set alpha equal to .01.</w:t>
      </w:r>
      <w:r w:rsidR="001B66D6" w:rsidRPr="001B66D6">
        <w:rPr>
          <w:rFonts w:ascii="inherit" w:eastAsia="Times New Roman" w:hAnsi="inherit" w:cs="Arial"/>
          <w:sz w:val="20"/>
          <w:szCs w:val="20"/>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Based on whether you rejected or failed to reject the null hypothesis (Q26), and your conclusion in Q27, as a researcher, you would be more concerned with 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3111"/>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D33F5A" w:rsidRDefault="001B66D6" w:rsidP="00673737">
            <w:pPr>
              <w:pStyle w:val="ListParagraph"/>
              <w:numPr>
                <w:ilvl w:val="0"/>
                <w:numId w:val="10"/>
              </w:numPr>
              <w:rPr>
                <w:rFonts w:ascii="inherit" w:eastAsia="Times New Roman" w:hAnsi="inherit" w:cs="Arial"/>
                <w:color w:val="FF0000"/>
                <w:sz w:val="20"/>
                <w:szCs w:val="20"/>
              </w:rPr>
            </w:pPr>
            <w:r w:rsidRPr="00D33F5A">
              <w:rPr>
                <w:rFonts w:ascii="Arial" w:eastAsia="Times New Roman" w:hAnsi="Arial" w:cs="Arial"/>
                <w:color w:val="FF0000"/>
                <w:bdr w:val="none" w:sz="0" w:space="0" w:color="auto" w:frame="1"/>
              </w:rPr>
              <w:t>Type I statistical error</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0"/>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Type II statistical error</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29. </w:t>
      </w:r>
      <w:r w:rsidR="001B66D6" w:rsidRPr="001B66D6">
        <w:rPr>
          <w:rFonts w:ascii="Arial" w:eastAsia="Times New Roman" w:hAnsi="Arial" w:cs="Arial"/>
        </w:rPr>
        <w:t>A </w:t>
      </w:r>
      <w:r w:rsidR="001B66D6" w:rsidRPr="001B66D6">
        <w:rPr>
          <w:rFonts w:ascii="inherit" w:eastAsia="Times New Roman" w:hAnsi="inherit" w:cs="Arial"/>
          <w:color w:val="1A75FF"/>
        </w:rPr>
        <w:t>health care</w:t>
      </w:r>
      <w:r w:rsidR="001B66D6" w:rsidRPr="001B66D6">
        <w:rPr>
          <w:rFonts w:ascii="Arial" w:eastAsia="Times New Roman" w:hAnsi="Arial" w:cs="Arial"/>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 The 30 individuals who take Atenolol have an average systolic blood pressure of 173, with a sample standard deviation of 6. On the basis of these data, can the researcher conclude that the Atenolol significantly lowers systolic blood pressure? </w:t>
      </w:r>
      <w:r w:rsidR="001B66D6" w:rsidRPr="001B66D6">
        <w:rPr>
          <w:rFonts w:ascii="Arial" w:eastAsia="Times New Roman" w:hAnsi="Arial" w:cs="Arial"/>
          <w:b/>
          <w:bCs/>
        </w:rPr>
        <w:t>(Use these data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95% confidence interval </w:t>
      </w:r>
      <w:r w:rsidR="001B66D6" w:rsidRPr="001B66D6">
        <w:rPr>
          <w:rFonts w:ascii="Arial" w:eastAsia="Times New Roman" w:hAnsi="Arial" w:cs="Arial"/>
        </w:rPr>
        <w:br/>
      </w:r>
      <w:r w:rsidR="001B66D6" w:rsidRPr="001B66D6">
        <w:rPr>
          <w:rFonts w:ascii="Arial" w:eastAsia="Times New Roman" w:hAnsi="Arial" w:cs="Arial"/>
        </w:rPr>
        <w:br/>
        <w:t>The mean you will use for this calculation is: </w:t>
      </w:r>
    </w:p>
    <w:p w:rsidR="001B66D6" w:rsidRPr="00D33F5A" w:rsidRDefault="00D33F5A" w:rsidP="001B66D6">
      <w:pPr>
        <w:rPr>
          <w:rFonts w:ascii="Times New Roman" w:eastAsia="Times New Roman" w:hAnsi="Times New Roman" w:cs="Times New Roman"/>
          <w:b/>
        </w:rPr>
      </w:pPr>
      <w:r>
        <w:rPr>
          <w:rFonts w:ascii="Times New Roman" w:eastAsia="Times New Roman" w:hAnsi="Times New Roman" w:cs="Times New Roman"/>
          <w:b/>
        </w:rPr>
        <w:t>175</w:t>
      </w: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lastRenderedPageBreak/>
        <w:t xml:space="preserve">30.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
          <w:bCs/>
          <w:u w:val="single"/>
          <w:bdr w:val="none" w:sz="0" w:space="0" w:color="auto" w:frame="1"/>
        </w:rPr>
        <w:t>Calculate the 95% confidence interval</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dr w:val="none" w:sz="0" w:space="0" w:color="auto" w:frame="1"/>
        </w:rPr>
        <w:t>What is the new critical value you will use for this calculation?</w:t>
      </w:r>
    </w:p>
    <w:p w:rsidR="001B66D6" w:rsidRPr="001B66D6" w:rsidRDefault="001B66D6" w:rsidP="001B66D6">
      <w:pPr>
        <w:rPr>
          <w:rFonts w:ascii="Arial" w:eastAsia="Times New Roman"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705"/>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B41A41" w:rsidRDefault="001B66D6" w:rsidP="00673737">
            <w:pPr>
              <w:pStyle w:val="ListParagraph"/>
              <w:numPr>
                <w:ilvl w:val="0"/>
                <w:numId w:val="11"/>
              </w:numPr>
              <w:rPr>
                <w:rFonts w:ascii="inherit" w:eastAsia="Times New Roman" w:hAnsi="inherit" w:cs="Arial"/>
                <w:sz w:val="20"/>
                <w:szCs w:val="20"/>
              </w:rPr>
            </w:pPr>
            <w:r w:rsidRPr="00B41A41">
              <w:rPr>
                <w:rFonts w:ascii="Arial" w:eastAsia="Times New Roman" w:hAnsi="Arial" w:cs="Arial"/>
                <w:bdr w:val="none" w:sz="0" w:space="0" w:color="auto" w:frame="1"/>
              </w:rPr>
              <w:t>+/- 1.699</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B41A41" w:rsidRDefault="001B66D6" w:rsidP="00673737">
            <w:pPr>
              <w:pStyle w:val="ListParagraph"/>
              <w:numPr>
                <w:ilvl w:val="0"/>
                <w:numId w:val="11"/>
              </w:numPr>
              <w:rPr>
                <w:rFonts w:ascii="inherit" w:eastAsia="Times New Roman" w:hAnsi="inherit" w:cs="Arial"/>
                <w:color w:val="FF0000"/>
                <w:sz w:val="20"/>
                <w:szCs w:val="20"/>
              </w:rPr>
            </w:pPr>
            <w:r w:rsidRPr="00B41A41">
              <w:rPr>
                <w:rFonts w:ascii="Arial" w:eastAsia="Times New Roman" w:hAnsi="Arial" w:cs="Arial"/>
                <w:color w:val="FF0000"/>
                <w:bdr w:val="none" w:sz="0" w:space="0" w:color="auto" w:frame="1"/>
              </w:rPr>
              <w:t>+/- 2.045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+/- 2.457</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+/- 2.462</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- 2.045</w:t>
            </w:r>
          </w:p>
        </w:tc>
        <w:bookmarkStart w:id="0" w:name="_GoBack"/>
        <w:bookmarkEnd w:id="0"/>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441281" w:rsidRDefault="00673737" w:rsidP="001B66D6">
      <w:pPr>
        <w:rPr>
          <w:rFonts w:ascii="Arial" w:eastAsia="Times New Roman" w:hAnsi="Arial" w:cs="Arial"/>
        </w:rPr>
      </w:pPr>
      <w:r>
        <w:rPr>
          <w:rFonts w:ascii="Arial" w:eastAsia="Times New Roman" w:hAnsi="Arial" w:cs="Arial"/>
        </w:rPr>
        <w:t xml:space="preserve">31. </w:t>
      </w:r>
      <w:r w:rsidR="001B66D6" w:rsidRPr="001B66D6">
        <w:rPr>
          <w:rFonts w:ascii="Arial" w:eastAsia="Times New Roman" w:hAnsi="Arial" w:cs="Arial"/>
        </w:rPr>
        <w:t>A </w:t>
      </w:r>
      <w:r w:rsidR="001B66D6" w:rsidRPr="001B66D6">
        <w:rPr>
          <w:rFonts w:ascii="inherit" w:eastAsia="Times New Roman" w:hAnsi="inherit" w:cs="Arial"/>
          <w:color w:val="1A75FF"/>
        </w:rPr>
        <w:t>health care</w:t>
      </w:r>
      <w:r w:rsidR="001B66D6" w:rsidRPr="001B66D6">
        <w:rPr>
          <w:rFonts w:ascii="Arial" w:eastAsia="Times New Roman" w:hAnsi="Arial" w:cs="Arial"/>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174 (µ = 174). The 30 individuals who take Atenolol have an average systolic blood pressure of 172, with a </w:t>
      </w:r>
      <w:r w:rsidR="001B66D6" w:rsidRPr="001B66D6">
        <w:rPr>
          <w:rFonts w:ascii="Arial" w:eastAsia="Times New Roman" w:hAnsi="Arial" w:cs="Arial"/>
          <w:u w:val="single"/>
        </w:rPr>
        <w:t>sample standard deviation</w:t>
      </w:r>
      <w:r w:rsidR="001B66D6" w:rsidRPr="001B66D6">
        <w:rPr>
          <w:rFonts w:ascii="Arial" w:eastAsia="Times New Roman" w:hAnsi="Arial" w:cs="Arial"/>
        </w:rPr>
        <w:t> of 25. On the basis of these data, can the researcher conclude that the Atenolol significantly lowers systolic blood pressure?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95% confidence interval </w:t>
      </w:r>
    </w:p>
    <w:p w:rsidR="00441281" w:rsidRDefault="00441281" w:rsidP="00441281">
      <w:pPr>
        <w:rPr>
          <w:rFonts w:ascii="Arial" w:eastAsia="Times New Roman" w:hAnsi="Arial" w:cs="Arial"/>
        </w:rPr>
      </w:pPr>
      <w:r>
        <w:rPr>
          <w:rFonts w:ascii="Arial" w:eastAsia="Times New Roman" w:hAnsi="Arial" w:cs="Arial"/>
        </w:rPr>
        <w:t>n=30</w:t>
      </w:r>
    </w:p>
    <w:p w:rsidR="00441281" w:rsidRPr="00D25360" w:rsidRDefault="00441281" w:rsidP="00441281">
      <w:pPr>
        <w:rPr>
          <w:rFonts w:ascii="Arial" w:eastAsia="Times New Roman" w:hAnsi="Arial" w:cs="Arial"/>
        </w:rPr>
      </w:pPr>
      <m:oMathPara>
        <m:oMathParaPr>
          <m:jc m:val="left"/>
        </m:oMathParaPr>
        <m:oMath>
          <m:r>
            <w:rPr>
              <w:rFonts w:ascii="Cambria Math" w:eastAsia="Times New Roman" w:hAnsi="Cambria Math" w:cs="Arial"/>
            </w:rPr>
            <m:t>μ=174</m:t>
          </m:r>
        </m:oMath>
      </m:oMathPara>
    </w:p>
    <w:p w:rsidR="00441281" w:rsidRPr="00D25360" w:rsidRDefault="00441281" w:rsidP="00441281">
      <w:pPr>
        <w:rPr>
          <w:rFonts w:ascii="Arial" w:eastAsia="Times New Roman" w:hAnsi="Arial" w:cs="Arial"/>
        </w:rPr>
      </w:pPr>
      <m:oMathPara>
        <m:oMathParaPr>
          <m:jc m:val="left"/>
        </m:oMathParaPr>
        <m:oMath>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=172</m:t>
          </m:r>
        </m:oMath>
      </m:oMathPara>
    </w:p>
    <w:p w:rsidR="00441281" w:rsidRPr="00D25360" w:rsidRDefault="00441281" w:rsidP="00441281">
      <w:pPr>
        <w:rPr>
          <w:rFonts w:ascii="Arial" w:eastAsia="Times New Roman" w:hAnsi="Arial" w:cs="Arial"/>
        </w:rPr>
      </w:pPr>
      <m:oMathPara>
        <m:oMathParaPr>
          <m:jc m:val="left"/>
        </m:oMathParaPr>
        <m:oMath>
          <m:r>
            <w:rPr>
              <w:rFonts w:ascii="Cambria Math" w:eastAsia="Times New Roman" w:hAnsi="Cambria Math" w:cs="Arial"/>
            </w:rPr>
            <m:t>s=25</m:t>
          </m:r>
        </m:oMath>
      </m:oMathPara>
    </w:p>
    <w:p w:rsidR="00441281" w:rsidRPr="00D25360" w:rsidRDefault="00441281" w:rsidP="00441281">
      <w:pPr>
        <w:rPr>
          <w:rFonts w:ascii="Arial" w:eastAsia="Times New Roman" w:hAnsi="Arial" w:cs="Arial"/>
        </w:rPr>
      </w:pPr>
      <m:oMath>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r>
          <w:rPr>
            <w:rFonts w:ascii="Cambria Math" w:eastAsia="Times New Roman" w:hAnsi="Cambria Math" w:cs="Arial"/>
          </w:rPr>
          <m:t>=</m:t>
        </m:r>
      </m:oMath>
      <w:r>
        <w:rPr>
          <w:rFonts w:ascii="Arial" w:eastAsia="Times New Roman" w:hAnsi="Arial" w:cs="Arial"/>
        </w:rPr>
        <w:t>2.045</w:t>
      </w:r>
    </w:p>
    <w:p w:rsidR="00441281" w:rsidRPr="00D25360" w:rsidRDefault="00441281" w:rsidP="00441281">
      <w:pPr>
        <w:rPr>
          <w:rFonts w:ascii="Arial" w:eastAsia="Times New Roman" w:hAnsi="Arial" w:cs="Arial"/>
        </w:rPr>
      </w:pPr>
      <m:oMathPara>
        <m:oMath>
          <m:r>
            <w:rPr>
              <w:rFonts w:ascii="Cambria Math" w:eastAsia="Times New Roman" w:hAnsi="Cambria Math" w:cs="Arial"/>
            </w:rPr>
            <m:t>CI=</m:t>
          </m:r>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f>
            <m:fPr>
              <m:ctrlPr>
                <w:rPr>
                  <w:rFonts w:ascii="Cambria Math" w:eastAsia="Times New Roman" w:hAnsi="Cambria Math" w:cs="Arial"/>
                  <w:i/>
                </w:rPr>
              </m:ctrlPr>
            </m:fPr>
            <m:num>
              <m:r>
                <w:rPr>
                  <w:rFonts w:ascii="Cambria Math" w:eastAsia="Times New Roman" w:hAnsi="Cambria Math" w:cs="Arial"/>
                </w:rPr>
                <m:t>s</m:t>
              </m:r>
            </m:num>
            <m:den>
              <m:rad>
                <m:radPr>
                  <m:degHide m:val="1"/>
                  <m:ctrlPr>
                    <w:rPr>
                      <w:rFonts w:ascii="Cambria Math" w:eastAsia="Times New Roman" w:hAnsi="Cambria Math" w:cs="Arial"/>
                      <w:i/>
                    </w:rPr>
                  </m:ctrlPr>
                </m:radPr>
                <m:deg/>
                <m:e>
                  <m:r>
                    <w:rPr>
                      <w:rFonts w:ascii="Cambria Math" w:eastAsia="Times New Roman" w:hAnsi="Cambria Math" w:cs="Arial"/>
                    </w:rPr>
                    <m:t>n</m:t>
                  </m:r>
                </m:e>
              </m:rad>
            </m:den>
          </m:f>
        </m:oMath>
      </m:oMathPara>
    </w:p>
    <w:p w:rsidR="00441281" w:rsidRPr="00D25360" w:rsidRDefault="00441281" w:rsidP="00441281">
      <w:pPr>
        <w:rPr>
          <w:rFonts w:ascii="Arial" w:eastAsia="Times New Roman" w:hAnsi="Arial" w:cs="Arial"/>
        </w:rPr>
      </w:pPr>
      <m:oMathPara>
        <m:oMath>
          <m:r>
            <w:rPr>
              <w:rFonts w:ascii="Cambria Math" w:eastAsia="Times New Roman" w:hAnsi="Cambria Math" w:cs="Arial"/>
            </w:rPr>
            <m:t>172±2.045</m:t>
          </m:r>
          <m:d>
            <m:dPr>
              <m:ctrlPr>
                <w:rPr>
                  <w:rFonts w:ascii="Cambria Math" w:eastAsia="Times New Roman" w:hAnsi="Cambria Math" w:cs="Arial"/>
                  <w:i/>
                </w:rPr>
              </m:ctrlPr>
            </m:dPr>
            <m:e>
              <m:f>
                <m:fPr>
                  <m:ctrlPr>
                    <w:rPr>
                      <w:rFonts w:ascii="Cambria Math" w:eastAsia="Times New Roman" w:hAnsi="Cambria Math" w:cs="Arial"/>
                      <w:i/>
                    </w:rPr>
                  </m:ctrlPr>
                </m:fPr>
                <m:num>
                  <m:r>
                    <w:rPr>
                      <w:rFonts w:ascii="Cambria Math" w:eastAsia="Times New Roman" w:hAnsi="Cambria Math" w:cs="Arial"/>
                    </w:rPr>
                    <m:t>25</m:t>
                  </m:r>
                </m:num>
                <m:den>
                  <m:rad>
                    <m:radPr>
                      <m:degHide m:val="1"/>
                      <m:ctrlPr>
                        <w:rPr>
                          <w:rFonts w:ascii="Cambria Math" w:eastAsia="Times New Roman" w:hAnsi="Cambria Math" w:cs="Arial"/>
                          <w:i/>
                        </w:rPr>
                      </m:ctrlPr>
                    </m:radPr>
                    <m:deg/>
                    <m:e>
                      <m:r>
                        <w:rPr>
                          <w:rFonts w:ascii="Cambria Math" w:eastAsia="Times New Roman" w:hAnsi="Cambria Math" w:cs="Arial"/>
                        </w:rPr>
                        <m:t>30</m:t>
                      </m:r>
                    </m:e>
                  </m:rad>
                </m:den>
              </m:f>
            </m:e>
          </m:d>
        </m:oMath>
      </m:oMathPara>
    </w:p>
    <w:p w:rsidR="00441281" w:rsidRPr="00D25360" w:rsidRDefault="00441281" w:rsidP="00441281">
      <w:pPr>
        <w:rPr>
          <w:rFonts w:ascii="Arial" w:eastAsia="Times New Roman" w:hAnsi="Arial" w:cs="Arial"/>
        </w:rPr>
      </w:pPr>
      <m:oMathPara>
        <m:oMath>
          <m:r>
            <w:rPr>
              <w:rFonts w:ascii="Cambria Math" w:eastAsia="Times New Roman" w:hAnsi="Cambria Math" w:cs="Arial"/>
            </w:rPr>
            <m:t>=172±9.334</m:t>
          </m:r>
        </m:oMath>
      </m:oMathPara>
    </w:p>
    <w:p w:rsidR="001B66D6" w:rsidRPr="001B66D6" w:rsidRDefault="00441281" w:rsidP="00441281">
      <w:pPr>
        <w:rPr>
          <w:rFonts w:ascii="Arial" w:eastAsia="Times New Roman" w:hAnsi="Arial" w:cs="Arial"/>
        </w:rPr>
      </w:pPr>
      <m:oMathPara>
        <m:oMath>
          <m:r>
            <w:rPr>
              <w:rFonts w:ascii="Cambria Math" w:eastAsia="Times New Roman" w:hAnsi="Cambria Math" w:cs="Arial"/>
            </w:rPr>
            <m:t>=(162.665,181.335)</m:t>
          </m:r>
          <m:r>
            <w:rPr>
              <w:rFonts w:ascii="Arial" w:eastAsia="Times New Roman" w:hAnsi="Arial" w:cs="Arial"/>
            </w:rPr>
            <w:br/>
          </m:r>
          <m:r>
            <w:rPr>
              <w:rFonts w:ascii="Arial" w:eastAsia="Times New Roman" w:hAnsi="Arial" w:cs="Arial"/>
            </w:rPr>
            <w:br/>
            <w:t>As you know, two values will be required to complete the following equation: </w:t>
          </m:r>
          <m:r>
            <w:rPr>
              <w:rFonts w:ascii="Arial" w:eastAsia="Times New Roman" w:hAnsi="Arial" w:cs="Arial"/>
            </w:rPr>
            <w:br/>
          </m:r>
        </m:oMath>
      </m:oMathPara>
      <w:r w:rsidR="001B66D6" w:rsidRPr="001B66D6">
        <w:rPr>
          <w:rFonts w:ascii="Arial" w:eastAsia="Times New Roman" w:hAnsi="Arial" w:cs="Arial"/>
        </w:rPr>
        <w:lastRenderedPageBreak/>
        <w:t>  </w:t>
      </w:r>
      <w:r w:rsidR="001B66D6" w:rsidRPr="001B66D6">
        <w:rPr>
          <w:rFonts w:ascii="Arial" w:eastAsia="Times New Roman" w:hAnsi="Arial" w:cs="Arial"/>
        </w:rPr>
        <w:br/>
        <w:t>____</w:t>
      </w:r>
      <w:r w:rsidR="00433994" w:rsidRPr="00433994">
        <w:rPr>
          <w:rFonts w:ascii="Arial" w:eastAsia="Times New Roman" w:hAnsi="Arial" w:cs="Arial"/>
          <w:color w:val="FF0000"/>
        </w:rPr>
        <w:t>162.665</w:t>
      </w:r>
      <w:r w:rsidR="001B66D6" w:rsidRPr="001B66D6">
        <w:rPr>
          <w:rFonts w:ascii="Arial" w:eastAsia="Times New Roman" w:hAnsi="Arial" w:cs="Arial"/>
        </w:rPr>
        <w:t>_____ ≤ µ ≤ ___</w:t>
      </w:r>
      <w:r w:rsidR="00433994" w:rsidRPr="00433994">
        <w:rPr>
          <w:rFonts w:ascii="Arial" w:eastAsia="Times New Roman" w:hAnsi="Arial" w:cs="Arial"/>
          <w:color w:val="FF0000"/>
        </w:rPr>
        <w:t>181.335</w:t>
      </w:r>
      <w:r w:rsidR="001B66D6" w:rsidRPr="001B66D6">
        <w:rPr>
          <w:rFonts w:ascii="Arial" w:eastAsia="Times New Roman" w:hAnsi="Arial" w:cs="Arial"/>
        </w:rPr>
        <w:t>_______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below or less than µ? </w:t>
      </w:r>
    </w:p>
    <w:p w:rsidR="001B66D6" w:rsidRPr="00433994" w:rsidRDefault="00433994">
      <w:pPr>
        <w:rPr>
          <w:b/>
        </w:rPr>
      </w:pPr>
      <w:r>
        <w:rPr>
          <w:b/>
        </w:rPr>
        <w:t>162.665</w:t>
      </w: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50967" w:rsidRDefault="00673737" w:rsidP="001B66D6">
      <w:pPr>
        <w:rPr>
          <w:rFonts w:ascii="Arial" w:eastAsia="Times New Roman" w:hAnsi="Arial" w:cs="Arial"/>
        </w:rPr>
      </w:pPr>
      <w:r>
        <w:rPr>
          <w:rFonts w:ascii="Arial" w:eastAsia="Times New Roman" w:hAnsi="Arial" w:cs="Arial"/>
        </w:rPr>
        <w:t xml:space="preserve">32. </w:t>
      </w:r>
      <w:r w:rsidR="001B66D6" w:rsidRPr="001B66D6">
        <w:rPr>
          <w:rFonts w:ascii="Arial" w:eastAsia="Times New Roman" w:hAnsi="Arial" w:cs="Arial"/>
        </w:rPr>
        <w:t>A </w:t>
      </w:r>
      <w:r w:rsidR="001B66D6" w:rsidRPr="001B66D6">
        <w:rPr>
          <w:rFonts w:ascii="inherit" w:eastAsia="Times New Roman" w:hAnsi="inherit" w:cs="Arial"/>
          <w:color w:val="1A75FF"/>
        </w:rPr>
        <w:t>health care</w:t>
      </w:r>
      <w:r w:rsidR="001B66D6" w:rsidRPr="001B66D6">
        <w:rPr>
          <w:rFonts w:ascii="Arial" w:eastAsia="Times New Roman" w:hAnsi="Arial" w:cs="Arial"/>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161 (µ = 161). The 30 individuals who take Atenolol have an average systolic blood pressure of 177, with a </w:t>
      </w:r>
      <w:r w:rsidR="001B66D6" w:rsidRPr="001B66D6">
        <w:rPr>
          <w:rFonts w:ascii="Arial" w:eastAsia="Times New Roman" w:hAnsi="Arial" w:cs="Arial"/>
          <w:u w:val="single"/>
        </w:rPr>
        <w:t>sample standard deviation</w:t>
      </w:r>
      <w:r w:rsidR="001B66D6" w:rsidRPr="001B66D6">
        <w:rPr>
          <w:rFonts w:ascii="Arial" w:eastAsia="Times New Roman" w:hAnsi="Arial" w:cs="Arial"/>
        </w:rPr>
        <w:t> of 10. On the basis of these data, can the researcher conclude that the Atenolol significantly lowers systolic blood pressure?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95% confidence interval </w:t>
      </w:r>
    </w:p>
    <w:p w:rsidR="00150967" w:rsidRDefault="00150967" w:rsidP="00150967">
      <w:pPr>
        <w:rPr>
          <w:rFonts w:ascii="Arial" w:eastAsia="Times New Roman" w:hAnsi="Arial" w:cs="Arial"/>
        </w:rPr>
      </w:pPr>
      <w:r>
        <w:rPr>
          <w:rFonts w:ascii="Arial" w:eastAsia="Times New Roman" w:hAnsi="Arial" w:cs="Arial"/>
        </w:rPr>
        <w:t>n=30</w:t>
      </w:r>
    </w:p>
    <w:p w:rsidR="00150967" w:rsidRPr="00D25360" w:rsidRDefault="00150967" w:rsidP="00150967">
      <w:pPr>
        <w:rPr>
          <w:rFonts w:ascii="Arial" w:eastAsia="Times New Roman" w:hAnsi="Arial" w:cs="Arial"/>
        </w:rPr>
      </w:pPr>
      <m:oMathPara>
        <m:oMathParaPr>
          <m:jc m:val="left"/>
        </m:oMathParaPr>
        <m:oMath>
          <m:r>
            <w:rPr>
              <w:rFonts w:ascii="Cambria Math" w:eastAsia="Times New Roman" w:hAnsi="Cambria Math" w:cs="Arial"/>
            </w:rPr>
            <m:t>μ=1</m:t>
          </m:r>
          <m:r>
            <w:rPr>
              <w:rFonts w:ascii="Cambria Math" w:eastAsia="Times New Roman" w:hAnsi="Cambria Math" w:cs="Arial"/>
            </w:rPr>
            <m:t>61</m:t>
          </m:r>
        </m:oMath>
      </m:oMathPara>
    </w:p>
    <w:p w:rsidR="00150967" w:rsidRPr="00D25360" w:rsidRDefault="00150967" w:rsidP="00150967">
      <w:pPr>
        <w:rPr>
          <w:rFonts w:ascii="Arial" w:eastAsia="Times New Roman" w:hAnsi="Arial" w:cs="Arial"/>
        </w:rPr>
      </w:pPr>
      <m:oMathPara>
        <m:oMathParaPr>
          <m:jc m:val="left"/>
        </m:oMathParaPr>
        <m:oMath>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=17</m:t>
          </m:r>
          <m:r>
            <w:rPr>
              <w:rFonts w:ascii="Cambria Math" w:eastAsia="Times New Roman" w:hAnsi="Cambria Math" w:cs="Arial"/>
            </w:rPr>
            <m:t>7</m:t>
          </m:r>
        </m:oMath>
      </m:oMathPara>
    </w:p>
    <w:p w:rsidR="00150967" w:rsidRPr="00D25360" w:rsidRDefault="00150967" w:rsidP="00150967">
      <w:pPr>
        <w:rPr>
          <w:rFonts w:ascii="Arial" w:eastAsia="Times New Roman" w:hAnsi="Arial" w:cs="Arial"/>
        </w:rPr>
      </w:pPr>
      <m:oMathPara>
        <m:oMathParaPr>
          <m:jc m:val="left"/>
        </m:oMathParaPr>
        <m:oMath>
          <m:r>
            <w:rPr>
              <w:rFonts w:ascii="Cambria Math" w:eastAsia="Times New Roman" w:hAnsi="Cambria Math" w:cs="Arial"/>
            </w:rPr>
            <m:t>s=</m:t>
          </m:r>
          <m:r>
            <w:rPr>
              <w:rFonts w:ascii="Cambria Math" w:eastAsia="Times New Roman" w:hAnsi="Cambria Math" w:cs="Arial"/>
            </w:rPr>
            <m:t>10</m:t>
          </m:r>
        </m:oMath>
      </m:oMathPara>
    </w:p>
    <w:p w:rsidR="00150967" w:rsidRPr="00D25360" w:rsidRDefault="00150967" w:rsidP="00150967">
      <w:pPr>
        <w:rPr>
          <w:rFonts w:ascii="Arial" w:eastAsia="Times New Roman" w:hAnsi="Arial" w:cs="Arial"/>
        </w:rPr>
      </w:pPr>
      <m:oMath>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r>
          <w:rPr>
            <w:rFonts w:ascii="Cambria Math" w:eastAsia="Times New Roman" w:hAnsi="Cambria Math" w:cs="Arial"/>
          </w:rPr>
          <m:t>=</m:t>
        </m:r>
      </m:oMath>
      <w:r>
        <w:rPr>
          <w:rFonts w:ascii="Arial" w:eastAsia="Times New Roman" w:hAnsi="Arial" w:cs="Arial"/>
        </w:rPr>
        <w:t>2.045</w:t>
      </w:r>
    </w:p>
    <w:p w:rsidR="00150967" w:rsidRPr="00D25360" w:rsidRDefault="00150967" w:rsidP="00150967">
      <w:pPr>
        <w:rPr>
          <w:rFonts w:ascii="Arial" w:eastAsia="Times New Roman" w:hAnsi="Arial" w:cs="Arial"/>
        </w:rPr>
      </w:pPr>
      <m:oMathPara>
        <m:oMath>
          <m:r>
            <w:rPr>
              <w:rFonts w:ascii="Cambria Math" w:eastAsia="Times New Roman" w:hAnsi="Cambria Math" w:cs="Arial"/>
            </w:rPr>
            <m:t>CI=</m:t>
          </m:r>
          <m:acc>
            <m:accPr>
              <m:chr m:val="̅"/>
              <m:ctrlPr>
                <w:rPr>
                  <w:rFonts w:ascii="Cambria Math" w:eastAsia="Times New Roman" w:hAnsi="Cambria Math" w:cs="Arial"/>
                  <w:i/>
                </w:rPr>
              </m:ctrlPr>
            </m:accPr>
            <m:e>
              <m:r>
                <w:rPr>
                  <w:rFonts w:ascii="Cambria Math" w:eastAsia="Times New Roman" w:hAnsi="Cambria Math" w:cs="Arial"/>
                </w:rPr>
                <m:t>x</m:t>
              </m:r>
            </m:e>
          </m:acc>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t</m:t>
              </m:r>
            </m:e>
            <m:sub>
              <m:f>
                <m:fPr>
                  <m:ctrlPr>
                    <w:rPr>
                      <w:rFonts w:ascii="Cambria Math" w:eastAsia="Times New Roman" w:hAnsi="Cambria Math" w:cs="Arial"/>
                      <w:i/>
                    </w:rPr>
                  </m:ctrlPr>
                </m:fPr>
                <m:num>
                  <m:r>
                    <w:rPr>
                      <w:rFonts w:ascii="Cambria Math" w:eastAsia="Times New Roman" w:hAnsi="Cambria Math" w:cs="Arial"/>
                    </w:rPr>
                    <m:t>α</m:t>
                  </m:r>
                </m:num>
                <m:den>
                  <m:r>
                    <w:rPr>
                      <w:rFonts w:ascii="Cambria Math" w:eastAsia="Times New Roman" w:hAnsi="Cambria Math" w:cs="Arial"/>
                    </w:rPr>
                    <m:t>2</m:t>
                  </m:r>
                </m:den>
              </m:f>
            </m:sub>
          </m:sSub>
          <m:f>
            <m:fPr>
              <m:ctrlPr>
                <w:rPr>
                  <w:rFonts w:ascii="Cambria Math" w:eastAsia="Times New Roman" w:hAnsi="Cambria Math" w:cs="Arial"/>
                  <w:i/>
                </w:rPr>
              </m:ctrlPr>
            </m:fPr>
            <m:num>
              <m:r>
                <w:rPr>
                  <w:rFonts w:ascii="Cambria Math" w:eastAsia="Times New Roman" w:hAnsi="Cambria Math" w:cs="Arial"/>
                </w:rPr>
                <m:t>s</m:t>
              </m:r>
            </m:num>
            <m:den>
              <m:rad>
                <m:radPr>
                  <m:degHide m:val="1"/>
                  <m:ctrlPr>
                    <w:rPr>
                      <w:rFonts w:ascii="Cambria Math" w:eastAsia="Times New Roman" w:hAnsi="Cambria Math" w:cs="Arial"/>
                      <w:i/>
                    </w:rPr>
                  </m:ctrlPr>
                </m:radPr>
                <m:deg/>
                <m:e>
                  <m:r>
                    <w:rPr>
                      <w:rFonts w:ascii="Cambria Math" w:eastAsia="Times New Roman" w:hAnsi="Cambria Math" w:cs="Arial"/>
                    </w:rPr>
                    <m:t>n</m:t>
                  </m:r>
                </m:e>
              </m:rad>
            </m:den>
          </m:f>
        </m:oMath>
      </m:oMathPara>
    </w:p>
    <w:p w:rsidR="00150967" w:rsidRPr="00D25360" w:rsidRDefault="00150967" w:rsidP="00150967">
      <w:pPr>
        <w:rPr>
          <w:rFonts w:ascii="Arial" w:eastAsia="Times New Roman" w:hAnsi="Arial" w:cs="Arial"/>
        </w:rPr>
      </w:pPr>
      <m:oMathPara>
        <m:oMath>
          <m:r>
            <w:rPr>
              <w:rFonts w:ascii="Cambria Math" w:eastAsia="Times New Roman" w:hAnsi="Cambria Math" w:cs="Arial"/>
            </w:rPr>
            <m:t>17</m:t>
          </m:r>
          <m:r>
            <w:rPr>
              <w:rFonts w:ascii="Cambria Math" w:eastAsia="Times New Roman" w:hAnsi="Cambria Math" w:cs="Arial"/>
            </w:rPr>
            <m:t>7</m:t>
          </m:r>
          <m:r>
            <w:rPr>
              <w:rFonts w:ascii="Cambria Math" w:eastAsia="Times New Roman" w:hAnsi="Cambria Math" w:cs="Arial"/>
            </w:rPr>
            <m:t>±2.045</m:t>
          </m:r>
          <m:d>
            <m:dPr>
              <m:ctrlPr>
                <w:rPr>
                  <w:rFonts w:ascii="Cambria Math" w:eastAsia="Times New Roman" w:hAnsi="Cambria Math" w:cs="Arial"/>
                  <w:i/>
                </w:rPr>
              </m:ctrlPr>
            </m:dPr>
            <m:e>
              <m:f>
                <m:fPr>
                  <m:ctrlPr>
                    <w:rPr>
                      <w:rFonts w:ascii="Cambria Math" w:eastAsia="Times New Roman" w:hAnsi="Cambria Math" w:cs="Arial"/>
                      <w:i/>
                    </w:rPr>
                  </m:ctrlPr>
                </m:fPr>
                <m:num>
                  <m:r>
                    <w:rPr>
                      <w:rFonts w:ascii="Cambria Math" w:eastAsia="Times New Roman" w:hAnsi="Cambria Math" w:cs="Arial"/>
                    </w:rPr>
                    <m:t>10</m:t>
                  </m:r>
                </m:num>
                <m:den>
                  <m:rad>
                    <m:radPr>
                      <m:degHide m:val="1"/>
                      <m:ctrlPr>
                        <w:rPr>
                          <w:rFonts w:ascii="Cambria Math" w:eastAsia="Times New Roman" w:hAnsi="Cambria Math" w:cs="Arial"/>
                          <w:i/>
                        </w:rPr>
                      </m:ctrlPr>
                    </m:radPr>
                    <m:deg/>
                    <m:e>
                      <m:r>
                        <w:rPr>
                          <w:rFonts w:ascii="Cambria Math" w:eastAsia="Times New Roman" w:hAnsi="Cambria Math" w:cs="Arial"/>
                        </w:rPr>
                        <m:t>30</m:t>
                      </m:r>
                    </m:e>
                  </m:rad>
                </m:den>
              </m:f>
            </m:e>
          </m:d>
        </m:oMath>
      </m:oMathPara>
    </w:p>
    <w:p w:rsidR="00150967" w:rsidRPr="00D25360" w:rsidRDefault="00150967" w:rsidP="00150967">
      <w:pPr>
        <w:rPr>
          <w:rFonts w:ascii="Arial" w:eastAsia="Times New Roman" w:hAnsi="Arial" w:cs="Arial"/>
        </w:rPr>
      </w:pPr>
      <m:oMathPara>
        <m:oMath>
          <m:r>
            <w:rPr>
              <w:rFonts w:ascii="Cambria Math" w:eastAsia="Times New Roman" w:hAnsi="Cambria Math" w:cs="Arial"/>
            </w:rPr>
            <m:t>=172±</m:t>
          </m:r>
          <m:r>
            <w:rPr>
              <w:rFonts w:ascii="Cambria Math" w:eastAsia="Times New Roman" w:hAnsi="Cambria Math" w:cs="Arial"/>
            </w:rPr>
            <m:t>3.734</m:t>
          </m:r>
        </m:oMath>
      </m:oMathPara>
    </w:p>
    <w:p w:rsidR="001B66D6" w:rsidRPr="001B66D6" w:rsidRDefault="00150967" w:rsidP="00150967">
      <w:pPr>
        <w:rPr>
          <w:rFonts w:ascii="Arial" w:eastAsia="Times New Roman" w:hAnsi="Arial" w:cs="Arial"/>
        </w:rPr>
      </w:pPr>
      <m:oMathPara>
        <m:oMath>
          <m:r>
            <w:rPr>
              <w:rFonts w:ascii="Cambria Math" w:eastAsia="Times New Roman" w:hAnsi="Cambria Math" w:cs="Arial"/>
            </w:rPr>
            <m:t>=(</m:t>
          </m:r>
          <m:r>
            <w:rPr>
              <w:rFonts w:ascii="Cambria Math" w:eastAsia="Times New Roman" w:hAnsi="Cambria Math" w:cs="Arial"/>
            </w:rPr>
            <m:t>173.266</m:t>
          </m:r>
          <m:r>
            <w:rPr>
              <w:rFonts w:ascii="Cambria Math" w:eastAsia="Times New Roman" w:hAnsi="Cambria Math" w:cs="Arial"/>
            </w:rPr>
            <m:t>,</m:t>
          </m:r>
          <m:r>
            <w:rPr>
              <w:rFonts w:ascii="Cambria Math" w:eastAsia="Times New Roman" w:hAnsi="Cambria Math" w:cs="Arial"/>
            </w:rPr>
            <m:t>180.734</m:t>
          </m:r>
          <m:r>
            <w:rPr>
              <w:rFonts w:ascii="Cambria Math" w:eastAsia="Times New Roman" w:hAnsi="Cambria Math" w:cs="Arial"/>
            </w:rPr>
            <m:t>)</m:t>
          </m:r>
          <m:r>
            <w:rPr>
              <w:rFonts w:ascii="Arial" w:eastAsia="Times New Roman" w:hAnsi="Arial" w:cs="Arial"/>
            </w:rPr>
            <w:br/>
          </m:r>
          <m:r>
            <w:rPr>
              <w:rFonts w:ascii="Arial" w:eastAsia="Times New Roman" w:hAnsi="Arial" w:cs="Arial"/>
            </w:rPr>
            <w:br/>
          </m:r>
          <m:r>
            <w:rPr>
              <w:rFonts w:ascii="Arial" w:eastAsia="Times New Roman" w:hAnsi="Arial" w:cs="Arial"/>
            </w:rPr>
            <w:br/>
            <w:t>As you know, two values will be required to complete the following equation: </w:t>
          </m:r>
          <m:r>
            <w:rPr>
              <w:rFonts w:ascii="Arial" w:eastAsia="Times New Roman" w:hAnsi="Arial" w:cs="Arial"/>
            </w:rPr>
            <w:br/>
            <w:t>  </w:t>
          </m:r>
          <m:r>
            <w:rPr>
              <w:rFonts w:ascii="Arial" w:eastAsia="Times New Roman" w:hAnsi="Arial" w:cs="Arial"/>
            </w:rPr>
            <w:br/>
            <w:t>___</w:t>
          </m:r>
        </m:oMath>
      </m:oMathPara>
      <w:r w:rsidR="00A93CB3" w:rsidRPr="00A93CB3">
        <w:rPr>
          <w:rFonts w:ascii="Arial" w:eastAsia="Times New Roman" w:hAnsi="Arial" w:cs="Arial"/>
          <w:color w:val="FF0000"/>
        </w:rPr>
        <w:t>173.266</w:t>
      </w:r>
      <w:r w:rsidR="001B66D6" w:rsidRPr="001B66D6">
        <w:rPr>
          <w:rFonts w:ascii="Arial" w:eastAsia="Times New Roman" w:hAnsi="Arial" w:cs="Arial"/>
        </w:rPr>
        <w:t>______ ≤ µ ≤ __</w:t>
      </w:r>
      <w:r w:rsidR="00A93CB3" w:rsidRPr="00A93CB3">
        <w:rPr>
          <w:rFonts w:ascii="Arial" w:eastAsia="Times New Roman" w:hAnsi="Arial" w:cs="Arial"/>
          <w:color w:val="FF0000"/>
        </w:rPr>
        <w:t>180.734</w:t>
      </w:r>
      <w:r w:rsidR="001B66D6" w:rsidRPr="001B66D6">
        <w:rPr>
          <w:rFonts w:ascii="Arial" w:eastAsia="Times New Roman" w:hAnsi="Arial" w:cs="Arial"/>
        </w:rPr>
        <w:t>________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above or greater than µ? </w:t>
      </w:r>
    </w:p>
    <w:p w:rsidR="001B66D6" w:rsidRDefault="001B66D6">
      <w:pPr>
        <w:rPr>
          <w:b/>
        </w:rPr>
      </w:pPr>
    </w:p>
    <w:p w:rsidR="001B66D6" w:rsidRDefault="00A93CB3">
      <w:pPr>
        <w:rPr>
          <w:b/>
        </w:rPr>
      </w:pPr>
      <w:r>
        <w:rPr>
          <w:b/>
        </w:rPr>
        <w:t>180.734</w:t>
      </w: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shd w:val="clear" w:color="auto" w:fill="FFFFFF"/>
        <w:rPr>
          <w:rFonts w:ascii="Arial" w:eastAsia="Times New Roman" w:hAnsi="Arial" w:cs="Arial"/>
          <w:color w:val="000000"/>
        </w:rPr>
      </w:pPr>
      <w:r>
        <w:rPr>
          <w:rFonts w:ascii="Arial" w:eastAsia="Times New Roman" w:hAnsi="Arial" w:cs="Arial"/>
          <w:color w:val="000000"/>
        </w:rPr>
        <w:t xml:space="preserve">33. </w:t>
      </w:r>
      <w:r w:rsidR="001B66D6" w:rsidRPr="001B66D6">
        <w:rPr>
          <w:rFonts w:ascii="Arial" w:eastAsia="Times New Roman" w:hAnsi="Arial" w:cs="Arial"/>
          <w:color w:val="000000"/>
        </w:rPr>
        <w:t xml:space="preserve">The average time scheduled for a doctor’s visit is 12 minutes with a standard deviation of 14 minutes. A researcher uses a sampling distribution made up of samples of size </w:t>
      </w:r>
      <w:proofErr w:type="gramStart"/>
      <w:r w:rsidR="001B66D6" w:rsidRPr="001B66D6">
        <w:rPr>
          <w:rFonts w:ascii="Arial" w:eastAsia="Times New Roman" w:hAnsi="Arial" w:cs="Arial"/>
          <w:color w:val="000000"/>
        </w:rPr>
        <w:t>354.</w:t>
      </w:r>
      <w:r w:rsidR="001B66D6" w:rsidRPr="001B66D6">
        <w:rPr>
          <w:rFonts w:ascii="Arial" w:eastAsia="Times New Roman" w:hAnsi="Arial" w:cs="Arial"/>
          <w:b/>
          <w:bCs/>
          <w:color w:val="000000"/>
        </w:rPr>
        <w:t>(</w:t>
      </w:r>
      <w:proofErr w:type="gramEnd"/>
      <w:r w:rsidR="001B66D6" w:rsidRPr="001B66D6">
        <w:rPr>
          <w:rFonts w:ascii="Arial" w:eastAsia="Times New Roman" w:hAnsi="Arial" w:cs="Arial"/>
          <w:b/>
          <w:bCs/>
          <w:color w:val="000000"/>
        </w:rPr>
        <w:t>Use these numbers for this question only!)</w:t>
      </w:r>
      <w:r w:rsidR="001B66D6" w:rsidRPr="001B66D6">
        <w:rPr>
          <w:rFonts w:ascii="Arial" w:eastAsia="Times New Roman" w:hAnsi="Arial" w:cs="Arial"/>
          <w:color w:val="000000"/>
        </w:rPr>
        <w:t> </w:t>
      </w:r>
      <w:r w:rsidR="001B66D6" w:rsidRPr="001B66D6">
        <w:rPr>
          <w:rFonts w:ascii="Arial" w:eastAsia="Times New Roman" w:hAnsi="Arial" w:cs="Arial"/>
          <w:color w:val="000000"/>
        </w:rPr>
        <w:br/>
        <w:t>According to the Central Limit Theorem, what is the standard error of the mean?</w:t>
      </w:r>
    </w:p>
    <w:p w:rsidR="001B66D6" w:rsidRPr="001B66D6" w:rsidRDefault="001B66D6" w:rsidP="001B66D6">
      <w:pPr>
        <w:rPr>
          <w:rFonts w:ascii="Times New Roman" w:eastAsia="Times New Roman" w:hAnsi="Times New Roman" w:cs="Times New Roman"/>
        </w:rPr>
      </w:pPr>
    </w:p>
    <w:p w:rsidR="001B66D6" w:rsidRDefault="00B41A41">
      <w:pPr>
        <w:rPr>
          <w:b/>
        </w:rPr>
      </w:pPr>
      <m:oMathPara>
        <m:oMath>
          <m:f>
            <m:fPr>
              <m:ctrlPr>
                <w:rPr>
                  <w:rFonts w:ascii="Cambria Math" w:hAnsi="Cambria Math"/>
                  <w:b/>
                  <w:i/>
                </w:rPr>
              </m:ctrlPr>
            </m:fPr>
            <m:num>
              <m:r>
                <m:rPr>
                  <m:sty m:val="bi"/>
                </m:rPr>
                <w:rPr>
                  <w:rFonts w:ascii="Cambria Math" w:hAnsi="Cambria Math"/>
                </w:rPr>
                <m:t>14</m:t>
              </m:r>
            </m:num>
            <m:den>
              <m:rad>
                <m:radPr>
                  <m:degHide m:val="1"/>
                  <m:ctrlPr>
                    <w:rPr>
                      <w:rFonts w:ascii="Cambria Math" w:hAnsi="Cambria Math"/>
                      <w:b/>
                      <w:i/>
                    </w:rPr>
                  </m:ctrlPr>
                </m:radPr>
                <m:deg/>
                <m:e>
                  <m:r>
                    <m:rPr>
                      <m:sty m:val="bi"/>
                    </m:rPr>
                    <w:rPr>
                      <w:rFonts w:ascii="Cambria Math" w:hAnsi="Cambria Math"/>
                    </w:rPr>
                    <m:t>354</m:t>
                  </m:r>
                </m:e>
              </m:rad>
            </m:den>
          </m:f>
          <m:r>
            <m:rPr>
              <m:sty m:val="bi"/>
            </m:rPr>
            <w:rPr>
              <w:rFonts w:ascii="Cambria Math" w:hAnsi="Cambria Math"/>
            </w:rPr>
            <m:t>=</m:t>
          </m:r>
          <m:r>
            <m:rPr>
              <m:sty m:val="bi"/>
            </m:rPr>
            <w:rPr>
              <w:rFonts w:ascii="Cambria Math" w:hAnsi="Cambria Math"/>
            </w:rPr>
            <m:t>0.7441</m:t>
          </m:r>
        </m:oMath>
      </m:oMathPara>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shd w:val="clear" w:color="auto" w:fill="FFFFFF"/>
        <w:rPr>
          <w:rFonts w:ascii="Arial" w:eastAsia="Times New Roman" w:hAnsi="Arial" w:cs="Arial"/>
          <w:color w:val="000000"/>
        </w:rPr>
      </w:pPr>
      <w:r>
        <w:rPr>
          <w:rFonts w:ascii="Arial" w:eastAsia="Times New Roman" w:hAnsi="Arial" w:cs="Arial"/>
          <w:color w:val="000000"/>
        </w:rPr>
        <w:t xml:space="preserve">34. </w:t>
      </w:r>
      <w:r w:rsidR="001B66D6" w:rsidRPr="001B66D6">
        <w:rPr>
          <w:rFonts w:ascii="Arial" w:eastAsia="Times New Roman" w:hAnsi="Arial" w:cs="Arial"/>
          <w:color w:val="000000"/>
        </w:rPr>
        <w:t xml:space="preserve">The average time scheduled for a doctor’s visit is 27 minutes with a standard deviation of 10 minutes. A researcher uses a sampling distribution made up of samples of size </w:t>
      </w:r>
      <w:proofErr w:type="gramStart"/>
      <w:r w:rsidR="001B66D6" w:rsidRPr="001B66D6">
        <w:rPr>
          <w:rFonts w:ascii="Arial" w:eastAsia="Times New Roman" w:hAnsi="Arial" w:cs="Arial"/>
          <w:color w:val="000000"/>
        </w:rPr>
        <w:t>215.</w:t>
      </w:r>
      <w:r w:rsidR="001B66D6" w:rsidRPr="001B66D6">
        <w:rPr>
          <w:rFonts w:ascii="Arial" w:eastAsia="Times New Roman" w:hAnsi="Arial" w:cs="Arial"/>
          <w:b/>
          <w:bCs/>
          <w:color w:val="000000"/>
        </w:rPr>
        <w:t>(</w:t>
      </w:r>
      <w:proofErr w:type="gramEnd"/>
      <w:r w:rsidR="001B66D6" w:rsidRPr="001B66D6">
        <w:rPr>
          <w:rFonts w:ascii="Arial" w:eastAsia="Times New Roman" w:hAnsi="Arial" w:cs="Arial"/>
          <w:b/>
          <w:bCs/>
          <w:color w:val="000000"/>
        </w:rPr>
        <w:t>Use these numbers for this question only!)</w:t>
      </w:r>
      <w:r w:rsidR="001B66D6" w:rsidRPr="001B66D6">
        <w:rPr>
          <w:rFonts w:ascii="Arial" w:eastAsia="Times New Roman" w:hAnsi="Arial" w:cs="Arial"/>
          <w:color w:val="000000"/>
        </w:rPr>
        <w:t> </w:t>
      </w:r>
      <w:r w:rsidR="001B66D6" w:rsidRPr="001B66D6">
        <w:rPr>
          <w:rFonts w:ascii="Arial" w:eastAsia="Times New Roman" w:hAnsi="Arial" w:cs="Arial"/>
          <w:color w:val="000000"/>
        </w:rPr>
        <w:br/>
        <w:t>According to the Central Limit Theorem, what is the mean of the sampling distribution of means?</w:t>
      </w:r>
    </w:p>
    <w:p w:rsidR="001B66D6" w:rsidRPr="001B66D6" w:rsidRDefault="001B66D6" w:rsidP="001B66D6">
      <w:pPr>
        <w:rPr>
          <w:rFonts w:ascii="Times New Roman" w:eastAsia="Times New Roman" w:hAnsi="Times New Roman" w:cs="Times New Roman"/>
        </w:rPr>
      </w:pPr>
    </w:p>
    <w:p w:rsidR="001B66D6" w:rsidRDefault="005265E7">
      <w:pPr>
        <w:rPr>
          <w:b/>
        </w:rPr>
      </w:pPr>
      <w:r>
        <w:rPr>
          <w:b/>
        </w:rPr>
        <w:t>27</w:t>
      </w: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Calibri" w:eastAsia="Times New Roman" w:hAnsi="Calibri" w:cs="Arial"/>
          <w:sz w:val="22"/>
          <w:szCs w:val="22"/>
          <w:bdr w:val="none" w:sz="0" w:space="0" w:color="auto" w:frame="1"/>
        </w:rPr>
        <w:t xml:space="preserve">35. </w:t>
      </w:r>
      <w:r w:rsidR="001B66D6" w:rsidRPr="001B66D6">
        <w:rPr>
          <w:rFonts w:ascii="Calibri" w:eastAsia="Times New Roman" w:hAnsi="Calibri" w:cs="Arial"/>
          <w:sz w:val="22"/>
          <w:szCs w:val="22"/>
          <w:bdr w:val="none" w:sz="0" w:space="0" w:color="auto" w:frame="1"/>
        </w:rPr>
        <w:t>Which of the following is most likely to increase the calculated value of a t-</w:t>
      </w:r>
      <w:r w:rsidR="001B66D6" w:rsidRPr="001B66D6">
        <w:rPr>
          <w:rFonts w:ascii="inherit" w:eastAsia="Times New Roman" w:hAnsi="inherit" w:cs="Arial"/>
          <w:color w:val="1A75FF"/>
          <w:sz w:val="22"/>
          <w:szCs w:val="22"/>
          <w:bdr w:val="none" w:sz="0" w:space="0" w:color="auto" w:frame="1"/>
        </w:rPr>
        <w:t>test</w:t>
      </w:r>
      <w:r w:rsidR="001B66D6" w:rsidRPr="001B66D6">
        <w:rPr>
          <w:rFonts w:ascii="Calibri" w:eastAsia="Times New Roman" w:hAnsi="Calibri" w:cs="Arial"/>
          <w:sz w:val="22"/>
          <w:szCs w:val="22"/>
          <w:bdr w:val="none" w:sz="0" w:space="0" w:color="auto" w:frame="1"/>
        </w:rPr>
        <w: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4123"/>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8C41DC" w:rsidRDefault="001B66D6" w:rsidP="00673737">
            <w:pPr>
              <w:pStyle w:val="ListParagraph"/>
              <w:numPr>
                <w:ilvl w:val="0"/>
                <w:numId w:val="12"/>
              </w:numPr>
              <w:rPr>
                <w:rFonts w:ascii="inherit" w:eastAsia="Times New Roman" w:hAnsi="inherit" w:cs="Arial"/>
                <w:color w:val="FF0000"/>
                <w:sz w:val="20"/>
                <w:szCs w:val="20"/>
              </w:rPr>
            </w:pPr>
            <w:r w:rsidRPr="008C41DC">
              <w:rPr>
                <w:rFonts w:ascii="Calibri" w:eastAsia="Times New Roman" w:hAnsi="Calibri" w:cs="Arial"/>
                <w:color w:val="FF0000"/>
                <w:sz w:val="22"/>
                <w:szCs w:val="22"/>
                <w:bdr w:val="none" w:sz="0" w:space="0" w:color="auto" w:frame="1"/>
              </w:rPr>
              <w:t>Increase the number of subjects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 xml:space="preserve"> the number of subjects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Repeat with a convenience sample</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Repeat with the same sample</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Repeat with a stratified random sample</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Calibri" w:eastAsia="Times New Roman" w:hAnsi="Calibri" w:cs="Arial"/>
          <w:sz w:val="22"/>
          <w:szCs w:val="22"/>
          <w:bdr w:val="none" w:sz="0" w:space="0" w:color="auto" w:frame="1"/>
        </w:rPr>
        <w:t xml:space="preserve">36. </w:t>
      </w:r>
      <w:r w:rsidR="001B66D6" w:rsidRPr="001B66D6">
        <w:rPr>
          <w:rFonts w:ascii="Calibri" w:eastAsia="Times New Roman" w:hAnsi="Calibri" w:cs="Arial"/>
          <w:sz w:val="22"/>
          <w:szCs w:val="22"/>
          <w:bdr w:val="none" w:sz="0" w:space="0" w:color="auto" w:frame="1"/>
        </w:rPr>
        <w:t>As you </w:t>
      </w:r>
      <w:r w:rsidR="001B66D6" w:rsidRPr="001B66D6">
        <w:rPr>
          <w:rFonts w:ascii="inherit" w:eastAsia="Times New Roman" w:hAnsi="inherit" w:cs="Arial"/>
          <w:sz w:val="22"/>
          <w:szCs w:val="22"/>
          <w:u w:val="single"/>
          <w:bdr w:val="none" w:sz="0" w:space="0" w:color="auto" w:frame="1"/>
        </w:rPr>
        <w:t>increase</w:t>
      </w:r>
      <w:r w:rsidR="001B66D6" w:rsidRPr="001B66D6">
        <w:rPr>
          <w:rFonts w:ascii="Calibri" w:eastAsia="Times New Roman" w:hAnsi="Calibri" w:cs="Arial"/>
          <w:sz w:val="22"/>
          <w:szCs w:val="22"/>
          <w:bdr w:val="none" w:sz="0" w:space="0" w:color="auto" w:frame="1"/>
        </w:rPr>
        <w:t> the true </w:t>
      </w:r>
      <w:r w:rsidR="001B66D6" w:rsidRPr="001B66D6">
        <w:rPr>
          <w:rFonts w:ascii="inherit" w:eastAsia="Times New Roman" w:hAnsi="inherit" w:cs="Arial"/>
          <w:color w:val="1A75FF"/>
          <w:sz w:val="22"/>
          <w:szCs w:val="22"/>
          <w:bdr w:val="none" w:sz="0" w:space="0" w:color="auto" w:frame="1"/>
        </w:rPr>
        <w:t>distance between</w:t>
      </w:r>
      <w:r w:rsidR="001B66D6" w:rsidRPr="001B66D6">
        <w:rPr>
          <w:rFonts w:ascii="Calibri" w:eastAsia="Times New Roman" w:hAnsi="Calibri" w:cs="Arial"/>
          <w:sz w:val="22"/>
          <w:szCs w:val="22"/>
          <w:bdr w:val="none" w:sz="0" w:space="0" w:color="auto" w:frame="1"/>
        </w:rPr>
        <w:t> the null and alternative hypotheses, the likelihood of rejecting the null hypothesis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23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673737" w:rsidRDefault="001B66D6" w:rsidP="00673737">
            <w:pPr>
              <w:pStyle w:val="ListParagraph"/>
              <w:numPr>
                <w:ilvl w:val="0"/>
                <w:numId w:val="13"/>
              </w:num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4"/>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Increases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9618A" w:rsidRDefault="001B66D6" w:rsidP="00673737">
            <w:pPr>
              <w:pStyle w:val="ListParagraph"/>
              <w:numPr>
                <w:ilvl w:val="0"/>
                <w:numId w:val="13"/>
              </w:numPr>
              <w:spacing w:after="240"/>
              <w:rPr>
                <w:rFonts w:ascii="inherit" w:eastAsia="Times New Roman" w:hAnsi="inherit" w:cs="Arial"/>
                <w:color w:val="FF0000"/>
                <w:sz w:val="20"/>
                <w:szCs w:val="20"/>
              </w:rPr>
            </w:pPr>
            <w:r w:rsidRPr="0069618A">
              <w:rPr>
                <w:rFonts w:ascii="inherit" w:eastAsia="Times New Roman" w:hAnsi="inherit" w:cs="Arial"/>
                <w:color w:val="FF0000"/>
                <w:sz w:val="20"/>
                <w:szCs w:val="20"/>
              </w:rPr>
              <w:t>Decreases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3"/>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Remains the same</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Calibri" w:eastAsia="Times New Roman" w:hAnsi="Calibri" w:cs="Arial"/>
          <w:sz w:val="22"/>
          <w:szCs w:val="22"/>
          <w:bdr w:val="none" w:sz="0" w:space="0" w:color="auto" w:frame="1"/>
        </w:rPr>
        <w:t xml:space="preserve">37. </w:t>
      </w:r>
      <w:r w:rsidR="001B66D6" w:rsidRPr="001B66D6">
        <w:rPr>
          <w:rFonts w:ascii="Calibri" w:eastAsia="Times New Roman" w:hAnsi="Calibri" w:cs="Arial"/>
          <w:sz w:val="22"/>
          <w:szCs w:val="22"/>
          <w:bdr w:val="none" w:sz="0" w:space="0" w:color="auto" w:frame="1"/>
        </w:rPr>
        <w:t>Keeping everything else the same, if you were to change your alpha level from .01 to .05, the likelihood of rejecting the null hypothesis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23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7F3F52" w:rsidRDefault="001B66D6" w:rsidP="00673737">
            <w:pPr>
              <w:pStyle w:val="ListParagraph"/>
              <w:numPr>
                <w:ilvl w:val="0"/>
                <w:numId w:val="15"/>
              </w:numPr>
              <w:spacing w:after="240"/>
              <w:rPr>
                <w:rFonts w:ascii="inherit" w:eastAsia="Times New Roman" w:hAnsi="inherit" w:cs="Arial"/>
                <w:color w:val="FF0000"/>
                <w:sz w:val="20"/>
                <w:szCs w:val="20"/>
              </w:rPr>
            </w:pPr>
            <w:r w:rsidRPr="007F3F52">
              <w:rPr>
                <w:rFonts w:ascii="inherit" w:eastAsia="Times New Roman" w:hAnsi="inherit" w:cs="Arial"/>
                <w:color w:val="FF0000"/>
                <w:sz w:val="20"/>
                <w:szCs w:val="20"/>
              </w:rPr>
              <w:t>Increases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5"/>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Decreases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5"/>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Remains the same</w:t>
            </w:r>
          </w:p>
        </w:tc>
      </w:tr>
    </w:tbl>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Calibri" w:eastAsia="Times New Roman" w:hAnsi="Calibri" w:cs="Arial"/>
          <w:sz w:val="22"/>
          <w:szCs w:val="22"/>
          <w:bdr w:val="none" w:sz="0" w:space="0" w:color="auto" w:frame="1"/>
        </w:rPr>
        <w:t xml:space="preserve">38. </w:t>
      </w:r>
      <w:r w:rsidR="001B66D6" w:rsidRPr="001B66D6">
        <w:rPr>
          <w:rFonts w:ascii="Calibri" w:eastAsia="Times New Roman" w:hAnsi="Calibri" w:cs="Arial"/>
          <w:sz w:val="22"/>
          <w:szCs w:val="22"/>
          <w:bdr w:val="none" w:sz="0" w:space="0" w:color="auto" w:frame="1"/>
        </w:rPr>
        <w:t>In a research setting, it is more common to use t-tests than z-tests because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proofErr w:type="gramStart"/>
            <w:r w:rsidRPr="00673737">
              <w:rPr>
                <w:rFonts w:ascii="Calibri" w:eastAsia="Times New Roman" w:hAnsi="Calibri" w:cs="Arial"/>
                <w:color w:val="000000"/>
                <w:sz w:val="22"/>
                <w:szCs w:val="22"/>
                <w:bdr w:val="none" w:sz="0" w:space="0" w:color="auto" w:frame="1"/>
              </w:rPr>
              <w:t>Typically</w:t>
            </w:r>
            <w:proofErr w:type="gramEnd"/>
            <w:r w:rsidRPr="00673737">
              <w:rPr>
                <w:rFonts w:ascii="Calibri" w:eastAsia="Times New Roman" w:hAnsi="Calibri" w:cs="Arial"/>
                <w:color w:val="000000"/>
                <w:sz w:val="22"/>
                <w:szCs w:val="22"/>
                <w:bdr w:val="none" w:sz="0" w:space="0" w:color="auto" w:frame="1"/>
              </w:rPr>
              <w:t xml:space="preserve"> the population mean is unknown.</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60F43" w:rsidRDefault="001B66D6" w:rsidP="00673737">
            <w:pPr>
              <w:pStyle w:val="ListParagraph"/>
              <w:numPr>
                <w:ilvl w:val="0"/>
                <w:numId w:val="16"/>
              </w:numPr>
              <w:rPr>
                <w:rFonts w:ascii="Arial" w:eastAsia="Times New Roman" w:hAnsi="Arial" w:cs="Arial"/>
              </w:rPr>
            </w:pPr>
            <w:proofErr w:type="gramStart"/>
            <w:r w:rsidRPr="00160F43">
              <w:rPr>
                <w:rFonts w:ascii="Calibri" w:eastAsia="Times New Roman" w:hAnsi="Calibri" w:cs="Arial"/>
                <w:sz w:val="22"/>
                <w:szCs w:val="22"/>
                <w:bdr w:val="none" w:sz="0" w:space="0" w:color="auto" w:frame="1"/>
              </w:rPr>
              <w:t>Typically</w:t>
            </w:r>
            <w:proofErr w:type="gramEnd"/>
            <w:r w:rsidRPr="00160F43">
              <w:rPr>
                <w:rFonts w:ascii="Calibri" w:eastAsia="Times New Roman" w:hAnsi="Calibri" w:cs="Arial"/>
                <w:sz w:val="22"/>
                <w:szCs w:val="22"/>
                <w:bdr w:val="none" w:sz="0" w:space="0" w:color="auto" w:frame="1"/>
              </w:rPr>
              <w:t xml:space="preserve"> the population standard deviation is unknown.</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60F43" w:rsidRDefault="001B66D6" w:rsidP="00673737">
            <w:pPr>
              <w:pStyle w:val="ListParagraph"/>
              <w:numPr>
                <w:ilvl w:val="0"/>
                <w:numId w:val="16"/>
              </w:numPr>
              <w:rPr>
                <w:rFonts w:ascii="Arial" w:eastAsia="Times New Roman" w:hAnsi="Arial" w:cs="Arial"/>
                <w:color w:val="FF0000"/>
              </w:rPr>
            </w:pPr>
            <w:r w:rsidRPr="00160F43">
              <w:rPr>
                <w:rFonts w:ascii="Calibri" w:eastAsia="Times New Roman" w:hAnsi="Calibri" w:cs="Arial"/>
                <w:color w:val="FF0000"/>
                <w:sz w:val="22"/>
                <w:szCs w:val="22"/>
                <w:bdr w:val="none" w:sz="0" w:space="0" w:color="auto" w:frame="1"/>
              </w:rPr>
              <w:t>They are more accurate since sample size is taken into account when determining critical values.</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proofErr w:type="gramStart"/>
            <w:r w:rsidRPr="00673737">
              <w:rPr>
                <w:rFonts w:ascii="Calibri" w:eastAsia="Times New Roman" w:hAnsi="Calibri" w:cs="Arial"/>
                <w:color w:val="000000"/>
                <w:sz w:val="22"/>
                <w:szCs w:val="22"/>
                <w:bdr w:val="none" w:sz="0" w:space="0" w:color="auto" w:frame="1"/>
              </w:rPr>
              <w:t>Typically</w:t>
            </w:r>
            <w:proofErr w:type="gramEnd"/>
            <w:r w:rsidRPr="00673737">
              <w:rPr>
                <w:rFonts w:ascii="Calibri" w:eastAsia="Times New Roman" w:hAnsi="Calibri" w:cs="Arial"/>
                <w:color w:val="000000"/>
                <w:sz w:val="22"/>
                <w:szCs w:val="22"/>
                <w:bdr w:val="none" w:sz="0" w:space="0" w:color="auto" w:frame="1"/>
              </w:rPr>
              <w:t xml:space="preserve"> the sample mean is unknown.</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r w:rsidRPr="00673737">
              <w:rPr>
                <w:rFonts w:ascii="Arial" w:eastAsia="Times New Roman" w:hAnsi="Arial" w:cs="Arial"/>
                <w:color w:val="000000"/>
              </w:rPr>
              <w:t>"t" comes before "z" in the alphabet</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Calibri" w:eastAsia="Times New Roman" w:hAnsi="Calibri" w:cs="Arial"/>
          <w:sz w:val="22"/>
          <w:szCs w:val="22"/>
          <w:bdr w:val="none" w:sz="0" w:space="0" w:color="auto" w:frame="1"/>
        </w:rPr>
        <w:t xml:space="preserve">39. </w:t>
      </w:r>
      <w:r w:rsidR="001B66D6" w:rsidRPr="001B66D6">
        <w:rPr>
          <w:rFonts w:ascii="Calibri" w:eastAsia="Times New Roman" w:hAnsi="Calibri" w:cs="Arial"/>
          <w:sz w:val="22"/>
          <w:szCs w:val="22"/>
          <w:bdr w:val="none" w:sz="0" w:space="0" w:color="auto" w:frame="1"/>
        </w:rPr>
        <w:t>What is the basic question that underlies hypothesis testing?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6518"/>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Default="001B66D6" w:rsidP="001B66D6">
            <w:pPr>
              <w:rPr>
                <w:rFonts w:ascii="Calibri" w:eastAsia="Times New Roman" w:hAnsi="Calibri" w:cs="Arial"/>
                <w:color w:val="000000"/>
                <w:sz w:val="22"/>
                <w:szCs w:val="22"/>
                <w:bdr w:val="none" w:sz="0" w:space="0" w:color="auto" w:frame="1"/>
              </w:rPr>
            </w:pPr>
            <w:r w:rsidRPr="001B66D6">
              <w:rPr>
                <w:rFonts w:ascii="Calibri" w:eastAsia="Times New Roman" w:hAnsi="Calibri" w:cs="Arial"/>
                <w:color w:val="000000"/>
                <w:sz w:val="22"/>
                <w:szCs w:val="22"/>
                <w:bdr w:val="none" w:sz="0" w:space="0" w:color="auto" w:frame="1"/>
              </w:rPr>
              <w:t>Is the sample representative of the population?</w:t>
            </w:r>
          </w:p>
          <w:p w:rsidR="00673737" w:rsidRPr="001B66D6" w:rsidRDefault="00673737" w:rsidP="001B66D6">
            <w:pPr>
              <w:rPr>
                <w:rFonts w:ascii="Arial" w:eastAsia="Times New Roman" w:hAnsi="Arial" w:cs="Arial"/>
                <w:color w:val="000000"/>
              </w:rPr>
            </w:pP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354D7D" w:rsidRDefault="001B66D6" w:rsidP="001B66D6">
            <w:pPr>
              <w:rPr>
                <w:rFonts w:ascii="Arial" w:eastAsia="Times New Roman" w:hAnsi="Arial" w:cs="Arial"/>
                <w:color w:val="FF0000"/>
              </w:rPr>
            </w:pPr>
            <w:r w:rsidRPr="00354D7D">
              <w:rPr>
                <w:rFonts w:ascii="Calibri" w:eastAsia="Times New Roman" w:hAnsi="Calibri" w:cs="Arial"/>
                <w:color w:val="FF0000"/>
                <w:sz w:val="22"/>
                <w:szCs w:val="22"/>
                <w:bdr w:val="none" w:sz="0" w:space="0" w:color="auto" w:frame="1"/>
              </w:rPr>
              <w:t>Could the relationship observed in the sample have occurred by chance?</w:t>
            </w:r>
          </w:p>
        </w:tc>
      </w:tr>
      <w:tr w:rsidR="00673737" w:rsidRPr="001B66D6" w:rsidTr="001B66D6">
        <w:tc>
          <w:tcPr>
            <w:tcW w:w="0" w:type="auto"/>
            <w:shd w:val="clear" w:color="auto" w:fill="FFFFFF"/>
            <w:vAlign w:val="center"/>
          </w:tcPr>
          <w:p w:rsidR="00673737" w:rsidRPr="001B66D6" w:rsidRDefault="00673737" w:rsidP="001B66D6">
            <w:pPr>
              <w:rPr>
                <w:rFonts w:ascii="Arial" w:eastAsia="Times New Roman" w:hAnsi="Arial" w:cs="Arial"/>
                <w:color w:val="000000"/>
              </w:rPr>
            </w:pPr>
          </w:p>
        </w:tc>
        <w:tc>
          <w:tcPr>
            <w:tcW w:w="0" w:type="auto"/>
            <w:shd w:val="clear" w:color="auto" w:fill="FFFFFF"/>
            <w:vAlign w:val="center"/>
          </w:tcPr>
          <w:p w:rsidR="00673737" w:rsidRPr="001B66D6" w:rsidRDefault="00673737" w:rsidP="001B66D6">
            <w:pPr>
              <w:rPr>
                <w:rFonts w:ascii="Times New Roman" w:eastAsia="Times New Roman" w:hAnsi="Times New Roman" w:cs="Times New Roman"/>
                <w:sz w:val="20"/>
                <w:szCs w:val="20"/>
              </w:rPr>
            </w:pPr>
          </w:p>
        </w:tc>
        <w:tc>
          <w:tcPr>
            <w:tcW w:w="0" w:type="auto"/>
            <w:shd w:val="clear" w:color="auto" w:fill="FFFFFF"/>
            <w:vAlign w:val="center"/>
          </w:tcPr>
          <w:p w:rsidR="00673737" w:rsidRPr="001B66D6" w:rsidRDefault="00673737" w:rsidP="001B66D6">
            <w:pPr>
              <w:rPr>
                <w:rFonts w:ascii="Calibri" w:eastAsia="Times New Roman" w:hAnsi="Calibri" w:cs="Arial"/>
                <w:color w:val="000000"/>
                <w:sz w:val="22"/>
                <w:szCs w:val="22"/>
                <w:bdr w:val="none" w:sz="0" w:space="0" w:color="auto" w:frame="1"/>
              </w:rPr>
            </w:pP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Default="001B66D6" w:rsidP="001B66D6">
            <w:pPr>
              <w:rPr>
                <w:rFonts w:ascii="Calibri" w:eastAsia="Times New Roman" w:hAnsi="Calibri" w:cs="Arial"/>
                <w:color w:val="000000"/>
                <w:sz w:val="22"/>
                <w:szCs w:val="22"/>
                <w:bdr w:val="none" w:sz="0" w:space="0" w:color="auto" w:frame="1"/>
              </w:rPr>
            </w:pPr>
            <w:r w:rsidRPr="001B66D6">
              <w:rPr>
                <w:rFonts w:ascii="Calibri" w:eastAsia="Times New Roman" w:hAnsi="Calibri" w:cs="Arial"/>
                <w:color w:val="000000"/>
                <w:sz w:val="22"/>
                <w:szCs w:val="22"/>
                <w:bdr w:val="none" w:sz="0" w:space="0" w:color="auto" w:frame="1"/>
              </w:rPr>
              <w:t>What is the standard score?</w:t>
            </w:r>
          </w:p>
          <w:p w:rsidR="00673737" w:rsidRPr="001B66D6" w:rsidRDefault="00673737" w:rsidP="001B66D6">
            <w:pPr>
              <w:rPr>
                <w:rFonts w:ascii="Arial" w:eastAsia="Times New Roman" w:hAnsi="Arial" w:cs="Arial"/>
                <w:color w:val="000000"/>
              </w:rPr>
            </w:pP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r w:rsidRPr="001B66D6">
              <w:rPr>
                <w:rFonts w:ascii="Calibri" w:eastAsia="Times New Roman" w:hAnsi="Calibri" w:cs="Arial"/>
                <w:color w:val="000000"/>
                <w:sz w:val="22"/>
                <w:szCs w:val="22"/>
                <w:bdr w:val="none" w:sz="0" w:space="0" w:color="auto" w:frame="1"/>
              </w:rPr>
              <w:t>Should we reject the null hypothesis?</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1B66D6">
      <w:pPr>
        <w:rPr>
          <w:b/>
        </w:rPr>
      </w:pPr>
    </w:p>
    <w:sectPr w:rsidR="001B66D6" w:rsidRPr="001B66D6" w:rsidSect="001B6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6718A"/>
    <w:multiLevelType w:val="hybridMultilevel"/>
    <w:tmpl w:val="1D1AF052"/>
    <w:lvl w:ilvl="0" w:tplc="6D0CBDD4">
      <w:start w:val="1"/>
      <w:numFmt w:val="lowerLetter"/>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E1F0B"/>
    <w:multiLevelType w:val="hybridMultilevel"/>
    <w:tmpl w:val="F7D44782"/>
    <w:lvl w:ilvl="0" w:tplc="07303B00">
      <w:start w:val="1"/>
      <w:numFmt w:val="lowerLetter"/>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90910"/>
    <w:multiLevelType w:val="hybridMultilevel"/>
    <w:tmpl w:val="05C23C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B550C"/>
    <w:multiLevelType w:val="hybridMultilevel"/>
    <w:tmpl w:val="3D08D9B6"/>
    <w:lvl w:ilvl="0" w:tplc="5A9C9CAE">
      <w:start w:val="1"/>
      <w:numFmt w:val="lowerLetter"/>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95FC0"/>
    <w:multiLevelType w:val="hybridMultilevel"/>
    <w:tmpl w:val="E87A2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C34FD"/>
    <w:multiLevelType w:val="hybridMultilevel"/>
    <w:tmpl w:val="C616DD9E"/>
    <w:lvl w:ilvl="0" w:tplc="32C6461A">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9700AC"/>
    <w:multiLevelType w:val="hybridMultilevel"/>
    <w:tmpl w:val="FB220198"/>
    <w:lvl w:ilvl="0" w:tplc="2D28C250">
      <w:start w:val="1"/>
      <w:numFmt w:val="lowerLetter"/>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BA4F99"/>
    <w:multiLevelType w:val="hybridMultilevel"/>
    <w:tmpl w:val="609CD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E34EA7"/>
    <w:multiLevelType w:val="hybridMultilevel"/>
    <w:tmpl w:val="F47E3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0824AC"/>
    <w:multiLevelType w:val="hybridMultilevel"/>
    <w:tmpl w:val="7DBAE3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440545"/>
    <w:multiLevelType w:val="hybridMultilevel"/>
    <w:tmpl w:val="783E630C"/>
    <w:lvl w:ilvl="0" w:tplc="572EDF70">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5B41E8"/>
    <w:multiLevelType w:val="hybridMultilevel"/>
    <w:tmpl w:val="AF5CF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5D5EA7"/>
    <w:multiLevelType w:val="hybridMultilevel"/>
    <w:tmpl w:val="30160584"/>
    <w:lvl w:ilvl="0" w:tplc="5ED8F406">
      <w:start w:val="1"/>
      <w:numFmt w:val="lowerLetter"/>
      <w:lvlText w:val="%1."/>
      <w:lvlJc w:val="left"/>
      <w:pPr>
        <w:ind w:left="720" w:hanging="360"/>
      </w:pPr>
      <w:rPr>
        <w:rFonts w:ascii="Garamond" w:hAnsi="Garamond"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24BE1"/>
    <w:multiLevelType w:val="hybridMultilevel"/>
    <w:tmpl w:val="243091CA"/>
    <w:lvl w:ilvl="0" w:tplc="074C50A4">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2C4370"/>
    <w:multiLevelType w:val="hybridMultilevel"/>
    <w:tmpl w:val="72221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EA1A19"/>
    <w:multiLevelType w:val="hybridMultilevel"/>
    <w:tmpl w:val="A63CC5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BC2D60"/>
    <w:multiLevelType w:val="hybridMultilevel"/>
    <w:tmpl w:val="32147C4E"/>
    <w:lvl w:ilvl="0" w:tplc="0BC6F9A8">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7D7851"/>
    <w:multiLevelType w:val="hybridMultilevel"/>
    <w:tmpl w:val="CC08C3DA"/>
    <w:lvl w:ilvl="0" w:tplc="C7A47512">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F92C25"/>
    <w:multiLevelType w:val="hybridMultilevel"/>
    <w:tmpl w:val="22D22088"/>
    <w:lvl w:ilvl="0" w:tplc="D4A2E378">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1C0874"/>
    <w:multiLevelType w:val="hybridMultilevel"/>
    <w:tmpl w:val="A4086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785EEF"/>
    <w:multiLevelType w:val="hybridMultilevel"/>
    <w:tmpl w:val="04628E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C51A0B"/>
    <w:multiLevelType w:val="hybridMultilevel"/>
    <w:tmpl w:val="B57037C6"/>
    <w:lvl w:ilvl="0" w:tplc="8CAAF684">
      <w:start w:val="1"/>
      <w:numFmt w:val="lowerLetter"/>
      <w:lvlText w:val="%1."/>
      <w:lvlJc w:val="left"/>
      <w:pPr>
        <w:ind w:left="720" w:hanging="360"/>
      </w:pPr>
      <w:rPr>
        <w:rFonts w:ascii="Calibri" w:hAnsi="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51BDD"/>
    <w:multiLevelType w:val="hybridMultilevel"/>
    <w:tmpl w:val="9AF05C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615A1C"/>
    <w:multiLevelType w:val="hybridMultilevel"/>
    <w:tmpl w:val="BAF84396"/>
    <w:lvl w:ilvl="0" w:tplc="434406E4">
      <w:start w:val="1"/>
      <w:numFmt w:val="lowerLetter"/>
      <w:lvlText w:val="%1."/>
      <w:lvlJc w:val="left"/>
      <w:pPr>
        <w:ind w:left="720" w:hanging="360"/>
      </w:pPr>
      <w:rPr>
        <w:rFonts w:ascii="Garamond" w:hAnsi="Garamond"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CB2AFA"/>
    <w:multiLevelType w:val="hybridMultilevel"/>
    <w:tmpl w:val="EB8018F2"/>
    <w:lvl w:ilvl="0" w:tplc="504E5576">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B3792C"/>
    <w:multiLevelType w:val="hybridMultilevel"/>
    <w:tmpl w:val="624099D4"/>
    <w:lvl w:ilvl="0" w:tplc="81D64CD2">
      <w:start w:val="1"/>
      <w:numFmt w:val="lowerLetter"/>
      <w:lvlText w:val="%1."/>
      <w:lvlJc w:val="left"/>
      <w:pPr>
        <w:ind w:left="720" w:hanging="360"/>
      </w:pPr>
      <w:rPr>
        <w:rFonts w:ascii="Calibri" w:hAnsi="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5"/>
  </w:num>
  <w:num w:numId="3">
    <w:abstractNumId w:val="4"/>
  </w:num>
  <w:num w:numId="4">
    <w:abstractNumId w:val="25"/>
  </w:num>
  <w:num w:numId="5">
    <w:abstractNumId w:val="11"/>
  </w:num>
  <w:num w:numId="6">
    <w:abstractNumId w:val="8"/>
  </w:num>
  <w:num w:numId="7">
    <w:abstractNumId w:val="2"/>
  </w:num>
  <w:num w:numId="8">
    <w:abstractNumId w:val="24"/>
  </w:num>
  <w:num w:numId="9">
    <w:abstractNumId w:val="21"/>
  </w:num>
  <w:num w:numId="10">
    <w:abstractNumId w:val="18"/>
  </w:num>
  <w:num w:numId="11">
    <w:abstractNumId w:val="10"/>
  </w:num>
  <w:num w:numId="12">
    <w:abstractNumId w:val="13"/>
  </w:num>
  <w:num w:numId="13">
    <w:abstractNumId w:val="15"/>
  </w:num>
  <w:num w:numId="14">
    <w:abstractNumId w:val="14"/>
  </w:num>
  <w:num w:numId="15">
    <w:abstractNumId w:val="22"/>
  </w:num>
  <w:num w:numId="16">
    <w:abstractNumId w:val="16"/>
  </w:num>
  <w:num w:numId="17">
    <w:abstractNumId w:val="9"/>
  </w:num>
  <w:num w:numId="18">
    <w:abstractNumId w:val="12"/>
  </w:num>
  <w:num w:numId="19">
    <w:abstractNumId w:val="1"/>
  </w:num>
  <w:num w:numId="20">
    <w:abstractNumId w:val="23"/>
  </w:num>
  <w:num w:numId="21">
    <w:abstractNumId w:val="3"/>
  </w:num>
  <w:num w:numId="22">
    <w:abstractNumId w:val="20"/>
  </w:num>
  <w:num w:numId="23">
    <w:abstractNumId w:val="6"/>
  </w:num>
  <w:num w:numId="24">
    <w:abstractNumId w:val="19"/>
  </w:num>
  <w:num w:numId="25">
    <w:abstractNumId w:val="0"/>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wtTC1NDU2N7YwMzJR0lEKTi0uzszPAykwqgUA4BQwsSwAAAA="/>
  </w:docVars>
  <w:rsids>
    <w:rsidRoot w:val="001B66D6"/>
    <w:rsid w:val="0000586E"/>
    <w:rsid w:val="00014214"/>
    <w:rsid w:val="00041E0C"/>
    <w:rsid w:val="0007618D"/>
    <w:rsid w:val="00133BC9"/>
    <w:rsid w:val="00133C02"/>
    <w:rsid w:val="00150967"/>
    <w:rsid w:val="00160F43"/>
    <w:rsid w:val="001B66D6"/>
    <w:rsid w:val="002600A6"/>
    <w:rsid w:val="00267B09"/>
    <w:rsid w:val="00283E93"/>
    <w:rsid w:val="002B38BA"/>
    <w:rsid w:val="00354D7D"/>
    <w:rsid w:val="003A4039"/>
    <w:rsid w:val="003B0CB6"/>
    <w:rsid w:val="00433994"/>
    <w:rsid w:val="00441281"/>
    <w:rsid w:val="0047658F"/>
    <w:rsid w:val="004D3C28"/>
    <w:rsid w:val="00525219"/>
    <w:rsid w:val="005261B9"/>
    <w:rsid w:val="005265E7"/>
    <w:rsid w:val="00527610"/>
    <w:rsid w:val="00673737"/>
    <w:rsid w:val="0069618A"/>
    <w:rsid w:val="007D7D31"/>
    <w:rsid w:val="007F1500"/>
    <w:rsid w:val="007F3F52"/>
    <w:rsid w:val="00807291"/>
    <w:rsid w:val="008558C5"/>
    <w:rsid w:val="008C41DC"/>
    <w:rsid w:val="009B6FE1"/>
    <w:rsid w:val="00A662FF"/>
    <w:rsid w:val="00A80ED1"/>
    <w:rsid w:val="00A93CB3"/>
    <w:rsid w:val="00B41A41"/>
    <w:rsid w:val="00B92FE6"/>
    <w:rsid w:val="00CF208B"/>
    <w:rsid w:val="00D25360"/>
    <w:rsid w:val="00D33F5A"/>
    <w:rsid w:val="00D65FCC"/>
    <w:rsid w:val="00ED6CC6"/>
    <w:rsid w:val="00F37376"/>
    <w:rsid w:val="00F64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DDE37"/>
  <w15:chartTrackingRefBased/>
  <w15:docId w15:val="{CB192957-49AB-9541-8D21-8E3F5BAF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1B66D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B66D6"/>
    <w:rPr>
      <w:b/>
      <w:bCs/>
    </w:rPr>
  </w:style>
  <w:style w:type="paragraph" w:styleId="NormalWeb">
    <w:name w:val="Normal (Web)"/>
    <w:basedOn w:val="Normal"/>
    <w:uiPriority w:val="99"/>
    <w:semiHidden/>
    <w:unhideWhenUsed/>
    <w:rsid w:val="001B66D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B66D6"/>
    <w:pPr>
      <w:ind w:left="720"/>
      <w:contextualSpacing/>
    </w:pPr>
  </w:style>
  <w:style w:type="character" w:customStyle="1" w:styleId="intexthighlight">
    <w:name w:val="intexthighlight"/>
    <w:basedOn w:val="DefaultParagraphFont"/>
    <w:rsid w:val="001B66D6"/>
  </w:style>
  <w:style w:type="character" w:customStyle="1" w:styleId="steptitleright">
    <w:name w:val="steptitleright"/>
    <w:basedOn w:val="DefaultParagraphFont"/>
    <w:rsid w:val="001B66D6"/>
  </w:style>
  <w:style w:type="paragraph" w:customStyle="1" w:styleId="taskbuttondiv">
    <w:name w:val="taskbuttondiv"/>
    <w:basedOn w:val="Normal"/>
    <w:rsid w:val="001B66D6"/>
    <w:pPr>
      <w:spacing w:before="100" w:beforeAutospacing="1" w:after="100" w:afterAutospacing="1"/>
    </w:pPr>
    <w:rPr>
      <w:rFonts w:ascii="Times New Roman" w:eastAsia="Times New Roman" w:hAnsi="Times New Roman" w:cs="Times New Roman"/>
    </w:rPr>
  </w:style>
  <w:style w:type="character" w:styleId="PlaceholderText">
    <w:name w:val="Placeholder Text"/>
    <w:basedOn w:val="DefaultParagraphFont"/>
    <w:uiPriority w:val="99"/>
    <w:semiHidden/>
    <w:rsid w:val="005276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9075">
      <w:bodyDiv w:val="1"/>
      <w:marLeft w:val="0"/>
      <w:marRight w:val="0"/>
      <w:marTop w:val="0"/>
      <w:marBottom w:val="0"/>
      <w:divBdr>
        <w:top w:val="none" w:sz="0" w:space="0" w:color="auto"/>
        <w:left w:val="none" w:sz="0" w:space="0" w:color="auto"/>
        <w:bottom w:val="none" w:sz="0" w:space="0" w:color="auto"/>
        <w:right w:val="none" w:sz="0" w:space="0" w:color="auto"/>
      </w:divBdr>
      <w:divsChild>
        <w:div w:id="296763276">
          <w:marLeft w:val="0"/>
          <w:marRight w:val="0"/>
          <w:marTop w:val="0"/>
          <w:marBottom w:val="0"/>
          <w:divBdr>
            <w:top w:val="none" w:sz="0" w:space="0" w:color="auto"/>
            <w:left w:val="none" w:sz="0" w:space="0" w:color="auto"/>
            <w:bottom w:val="none" w:sz="0" w:space="0" w:color="auto"/>
            <w:right w:val="none" w:sz="0" w:space="0" w:color="auto"/>
          </w:divBdr>
        </w:div>
        <w:div w:id="1847595325">
          <w:marLeft w:val="0"/>
          <w:marRight w:val="0"/>
          <w:marTop w:val="0"/>
          <w:marBottom w:val="0"/>
          <w:divBdr>
            <w:top w:val="none" w:sz="0" w:space="0" w:color="auto"/>
            <w:left w:val="none" w:sz="0" w:space="0" w:color="auto"/>
            <w:bottom w:val="none" w:sz="0" w:space="0" w:color="auto"/>
            <w:right w:val="none" w:sz="0" w:space="0" w:color="auto"/>
          </w:divBdr>
        </w:div>
        <w:div w:id="1877304282">
          <w:marLeft w:val="0"/>
          <w:marRight w:val="0"/>
          <w:marTop w:val="0"/>
          <w:marBottom w:val="0"/>
          <w:divBdr>
            <w:top w:val="none" w:sz="0" w:space="0" w:color="auto"/>
            <w:left w:val="none" w:sz="0" w:space="0" w:color="auto"/>
            <w:bottom w:val="none" w:sz="0" w:space="0" w:color="auto"/>
            <w:right w:val="none" w:sz="0" w:space="0" w:color="auto"/>
          </w:divBdr>
        </w:div>
        <w:div w:id="1254162504">
          <w:marLeft w:val="0"/>
          <w:marRight w:val="0"/>
          <w:marTop w:val="0"/>
          <w:marBottom w:val="0"/>
          <w:divBdr>
            <w:top w:val="none" w:sz="0" w:space="0" w:color="auto"/>
            <w:left w:val="none" w:sz="0" w:space="0" w:color="auto"/>
            <w:bottom w:val="none" w:sz="0" w:space="0" w:color="auto"/>
            <w:right w:val="none" w:sz="0" w:space="0" w:color="auto"/>
          </w:divBdr>
        </w:div>
        <w:div w:id="1428306831">
          <w:marLeft w:val="0"/>
          <w:marRight w:val="0"/>
          <w:marTop w:val="0"/>
          <w:marBottom w:val="0"/>
          <w:divBdr>
            <w:top w:val="none" w:sz="0" w:space="0" w:color="auto"/>
            <w:left w:val="none" w:sz="0" w:space="0" w:color="auto"/>
            <w:bottom w:val="none" w:sz="0" w:space="0" w:color="auto"/>
            <w:right w:val="none" w:sz="0" w:space="0" w:color="auto"/>
          </w:divBdr>
        </w:div>
      </w:divsChild>
    </w:div>
    <w:div w:id="24985842">
      <w:bodyDiv w:val="1"/>
      <w:marLeft w:val="0"/>
      <w:marRight w:val="0"/>
      <w:marTop w:val="0"/>
      <w:marBottom w:val="0"/>
      <w:divBdr>
        <w:top w:val="none" w:sz="0" w:space="0" w:color="auto"/>
        <w:left w:val="none" w:sz="0" w:space="0" w:color="auto"/>
        <w:bottom w:val="none" w:sz="0" w:space="0" w:color="auto"/>
        <w:right w:val="none" w:sz="0" w:space="0" w:color="auto"/>
      </w:divBdr>
      <w:divsChild>
        <w:div w:id="1623417789">
          <w:marLeft w:val="0"/>
          <w:marRight w:val="0"/>
          <w:marTop w:val="0"/>
          <w:marBottom w:val="0"/>
          <w:divBdr>
            <w:top w:val="single" w:sz="6" w:space="15" w:color="CCCCCC"/>
            <w:left w:val="none" w:sz="0" w:space="0" w:color="auto"/>
            <w:bottom w:val="none" w:sz="0" w:space="0" w:color="auto"/>
            <w:right w:val="none" w:sz="0" w:space="0" w:color="auto"/>
          </w:divBdr>
          <w:divsChild>
            <w:div w:id="1957758958">
              <w:marLeft w:val="0"/>
              <w:marRight w:val="0"/>
              <w:marTop w:val="0"/>
              <w:marBottom w:val="0"/>
              <w:divBdr>
                <w:top w:val="none" w:sz="0" w:space="0" w:color="auto"/>
                <w:left w:val="none" w:sz="0" w:space="0" w:color="auto"/>
                <w:bottom w:val="none" w:sz="0" w:space="0" w:color="auto"/>
                <w:right w:val="none" w:sz="0" w:space="0" w:color="auto"/>
              </w:divBdr>
            </w:div>
            <w:div w:id="1243952388">
              <w:marLeft w:val="0"/>
              <w:marRight w:val="0"/>
              <w:marTop w:val="0"/>
              <w:marBottom w:val="0"/>
              <w:divBdr>
                <w:top w:val="none" w:sz="0" w:space="0" w:color="auto"/>
                <w:left w:val="none" w:sz="0" w:space="0" w:color="auto"/>
                <w:bottom w:val="none" w:sz="0" w:space="0" w:color="auto"/>
                <w:right w:val="none" w:sz="0" w:space="0" w:color="auto"/>
              </w:divBdr>
            </w:div>
            <w:div w:id="1959796565">
              <w:marLeft w:val="0"/>
              <w:marRight w:val="0"/>
              <w:marTop w:val="0"/>
              <w:marBottom w:val="0"/>
              <w:divBdr>
                <w:top w:val="none" w:sz="0" w:space="0" w:color="auto"/>
                <w:left w:val="none" w:sz="0" w:space="0" w:color="auto"/>
                <w:bottom w:val="none" w:sz="0" w:space="0" w:color="auto"/>
                <w:right w:val="none" w:sz="0" w:space="0" w:color="auto"/>
              </w:divBdr>
            </w:div>
            <w:div w:id="124977594">
              <w:marLeft w:val="0"/>
              <w:marRight w:val="0"/>
              <w:marTop w:val="0"/>
              <w:marBottom w:val="0"/>
              <w:divBdr>
                <w:top w:val="none" w:sz="0" w:space="0" w:color="auto"/>
                <w:left w:val="none" w:sz="0" w:space="0" w:color="auto"/>
                <w:bottom w:val="none" w:sz="0" w:space="0" w:color="auto"/>
                <w:right w:val="none" w:sz="0" w:space="0" w:color="auto"/>
              </w:divBdr>
            </w:div>
            <w:div w:id="9657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8525">
      <w:bodyDiv w:val="1"/>
      <w:marLeft w:val="0"/>
      <w:marRight w:val="0"/>
      <w:marTop w:val="0"/>
      <w:marBottom w:val="0"/>
      <w:divBdr>
        <w:top w:val="none" w:sz="0" w:space="0" w:color="auto"/>
        <w:left w:val="none" w:sz="0" w:space="0" w:color="auto"/>
        <w:bottom w:val="none" w:sz="0" w:space="0" w:color="auto"/>
        <w:right w:val="none" w:sz="0" w:space="0" w:color="auto"/>
      </w:divBdr>
    </w:div>
    <w:div w:id="133370703">
      <w:bodyDiv w:val="1"/>
      <w:marLeft w:val="0"/>
      <w:marRight w:val="0"/>
      <w:marTop w:val="0"/>
      <w:marBottom w:val="0"/>
      <w:divBdr>
        <w:top w:val="none" w:sz="0" w:space="0" w:color="auto"/>
        <w:left w:val="none" w:sz="0" w:space="0" w:color="auto"/>
        <w:bottom w:val="none" w:sz="0" w:space="0" w:color="auto"/>
        <w:right w:val="none" w:sz="0" w:space="0" w:color="auto"/>
      </w:divBdr>
      <w:divsChild>
        <w:div w:id="539363971">
          <w:marLeft w:val="0"/>
          <w:marRight w:val="0"/>
          <w:marTop w:val="0"/>
          <w:marBottom w:val="0"/>
          <w:divBdr>
            <w:top w:val="none" w:sz="0" w:space="0" w:color="auto"/>
            <w:left w:val="none" w:sz="0" w:space="0" w:color="auto"/>
            <w:bottom w:val="none" w:sz="0" w:space="0" w:color="auto"/>
            <w:right w:val="none" w:sz="0" w:space="0" w:color="auto"/>
          </w:divBdr>
        </w:div>
        <w:div w:id="1331522218">
          <w:marLeft w:val="0"/>
          <w:marRight w:val="0"/>
          <w:marTop w:val="0"/>
          <w:marBottom w:val="0"/>
          <w:divBdr>
            <w:top w:val="none" w:sz="0" w:space="0" w:color="auto"/>
            <w:left w:val="none" w:sz="0" w:space="0" w:color="auto"/>
            <w:bottom w:val="none" w:sz="0" w:space="0" w:color="auto"/>
            <w:right w:val="none" w:sz="0" w:space="0" w:color="auto"/>
          </w:divBdr>
        </w:div>
        <w:div w:id="841898266">
          <w:marLeft w:val="0"/>
          <w:marRight w:val="0"/>
          <w:marTop w:val="0"/>
          <w:marBottom w:val="0"/>
          <w:divBdr>
            <w:top w:val="none" w:sz="0" w:space="0" w:color="auto"/>
            <w:left w:val="none" w:sz="0" w:space="0" w:color="auto"/>
            <w:bottom w:val="none" w:sz="0" w:space="0" w:color="auto"/>
            <w:right w:val="none" w:sz="0" w:space="0" w:color="auto"/>
          </w:divBdr>
        </w:div>
      </w:divsChild>
    </w:div>
    <w:div w:id="148836477">
      <w:bodyDiv w:val="1"/>
      <w:marLeft w:val="0"/>
      <w:marRight w:val="0"/>
      <w:marTop w:val="0"/>
      <w:marBottom w:val="0"/>
      <w:divBdr>
        <w:top w:val="none" w:sz="0" w:space="0" w:color="auto"/>
        <w:left w:val="none" w:sz="0" w:space="0" w:color="auto"/>
        <w:bottom w:val="none" w:sz="0" w:space="0" w:color="auto"/>
        <w:right w:val="none" w:sz="0" w:space="0" w:color="auto"/>
      </w:divBdr>
      <w:divsChild>
        <w:div w:id="715618478">
          <w:marLeft w:val="0"/>
          <w:marRight w:val="0"/>
          <w:marTop w:val="0"/>
          <w:marBottom w:val="0"/>
          <w:divBdr>
            <w:top w:val="none" w:sz="0" w:space="0" w:color="auto"/>
            <w:left w:val="none" w:sz="0" w:space="0" w:color="auto"/>
            <w:bottom w:val="none" w:sz="0" w:space="0" w:color="auto"/>
            <w:right w:val="none" w:sz="0" w:space="0" w:color="auto"/>
          </w:divBdr>
        </w:div>
        <w:div w:id="1207378479">
          <w:marLeft w:val="0"/>
          <w:marRight w:val="0"/>
          <w:marTop w:val="0"/>
          <w:marBottom w:val="0"/>
          <w:divBdr>
            <w:top w:val="none" w:sz="0" w:space="0" w:color="auto"/>
            <w:left w:val="none" w:sz="0" w:space="0" w:color="auto"/>
            <w:bottom w:val="none" w:sz="0" w:space="0" w:color="auto"/>
            <w:right w:val="none" w:sz="0" w:space="0" w:color="auto"/>
          </w:divBdr>
        </w:div>
        <w:div w:id="1693651080">
          <w:marLeft w:val="0"/>
          <w:marRight w:val="0"/>
          <w:marTop w:val="0"/>
          <w:marBottom w:val="0"/>
          <w:divBdr>
            <w:top w:val="none" w:sz="0" w:space="0" w:color="auto"/>
            <w:left w:val="none" w:sz="0" w:space="0" w:color="auto"/>
            <w:bottom w:val="none" w:sz="0" w:space="0" w:color="auto"/>
            <w:right w:val="none" w:sz="0" w:space="0" w:color="auto"/>
          </w:divBdr>
        </w:div>
        <w:div w:id="1124157752">
          <w:marLeft w:val="0"/>
          <w:marRight w:val="0"/>
          <w:marTop w:val="0"/>
          <w:marBottom w:val="0"/>
          <w:divBdr>
            <w:top w:val="none" w:sz="0" w:space="0" w:color="auto"/>
            <w:left w:val="none" w:sz="0" w:space="0" w:color="auto"/>
            <w:bottom w:val="none" w:sz="0" w:space="0" w:color="auto"/>
            <w:right w:val="none" w:sz="0" w:space="0" w:color="auto"/>
          </w:divBdr>
        </w:div>
        <w:div w:id="42027775">
          <w:marLeft w:val="0"/>
          <w:marRight w:val="0"/>
          <w:marTop w:val="0"/>
          <w:marBottom w:val="0"/>
          <w:divBdr>
            <w:top w:val="none" w:sz="0" w:space="0" w:color="auto"/>
            <w:left w:val="none" w:sz="0" w:space="0" w:color="auto"/>
            <w:bottom w:val="none" w:sz="0" w:space="0" w:color="auto"/>
            <w:right w:val="none" w:sz="0" w:space="0" w:color="auto"/>
          </w:divBdr>
        </w:div>
        <w:div w:id="790708523">
          <w:marLeft w:val="0"/>
          <w:marRight w:val="0"/>
          <w:marTop w:val="0"/>
          <w:marBottom w:val="0"/>
          <w:divBdr>
            <w:top w:val="none" w:sz="0" w:space="0" w:color="auto"/>
            <w:left w:val="none" w:sz="0" w:space="0" w:color="auto"/>
            <w:bottom w:val="none" w:sz="0" w:space="0" w:color="auto"/>
            <w:right w:val="none" w:sz="0" w:space="0" w:color="auto"/>
          </w:divBdr>
        </w:div>
      </w:divsChild>
    </w:div>
    <w:div w:id="447817731">
      <w:bodyDiv w:val="1"/>
      <w:marLeft w:val="0"/>
      <w:marRight w:val="0"/>
      <w:marTop w:val="0"/>
      <w:marBottom w:val="0"/>
      <w:divBdr>
        <w:top w:val="none" w:sz="0" w:space="0" w:color="auto"/>
        <w:left w:val="none" w:sz="0" w:space="0" w:color="auto"/>
        <w:bottom w:val="none" w:sz="0" w:space="0" w:color="auto"/>
        <w:right w:val="none" w:sz="0" w:space="0" w:color="auto"/>
      </w:divBdr>
      <w:divsChild>
        <w:div w:id="970673170">
          <w:marLeft w:val="0"/>
          <w:marRight w:val="0"/>
          <w:marTop w:val="0"/>
          <w:marBottom w:val="0"/>
          <w:divBdr>
            <w:top w:val="none" w:sz="0" w:space="0" w:color="auto"/>
            <w:left w:val="none" w:sz="0" w:space="0" w:color="auto"/>
            <w:bottom w:val="none" w:sz="0" w:space="0" w:color="auto"/>
            <w:right w:val="none" w:sz="0" w:space="0" w:color="auto"/>
          </w:divBdr>
        </w:div>
        <w:div w:id="1969042108">
          <w:marLeft w:val="0"/>
          <w:marRight w:val="0"/>
          <w:marTop w:val="0"/>
          <w:marBottom w:val="0"/>
          <w:divBdr>
            <w:top w:val="none" w:sz="0" w:space="0" w:color="auto"/>
            <w:left w:val="none" w:sz="0" w:space="0" w:color="auto"/>
            <w:bottom w:val="none" w:sz="0" w:space="0" w:color="auto"/>
            <w:right w:val="none" w:sz="0" w:space="0" w:color="auto"/>
          </w:divBdr>
        </w:div>
        <w:div w:id="1797260847">
          <w:marLeft w:val="0"/>
          <w:marRight w:val="0"/>
          <w:marTop w:val="0"/>
          <w:marBottom w:val="0"/>
          <w:divBdr>
            <w:top w:val="none" w:sz="0" w:space="0" w:color="auto"/>
            <w:left w:val="none" w:sz="0" w:space="0" w:color="auto"/>
            <w:bottom w:val="none" w:sz="0" w:space="0" w:color="auto"/>
            <w:right w:val="none" w:sz="0" w:space="0" w:color="auto"/>
          </w:divBdr>
        </w:div>
      </w:divsChild>
    </w:div>
    <w:div w:id="449318911">
      <w:bodyDiv w:val="1"/>
      <w:marLeft w:val="0"/>
      <w:marRight w:val="0"/>
      <w:marTop w:val="0"/>
      <w:marBottom w:val="0"/>
      <w:divBdr>
        <w:top w:val="none" w:sz="0" w:space="0" w:color="auto"/>
        <w:left w:val="none" w:sz="0" w:space="0" w:color="auto"/>
        <w:bottom w:val="none" w:sz="0" w:space="0" w:color="auto"/>
        <w:right w:val="none" w:sz="0" w:space="0" w:color="auto"/>
      </w:divBdr>
      <w:divsChild>
        <w:div w:id="606080122">
          <w:marLeft w:val="0"/>
          <w:marRight w:val="0"/>
          <w:marTop w:val="0"/>
          <w:marBottom w:val="0"/>
          <w:divBdr>
            <w:top w:val="none" w:sz="0" w:space="0" w:color="auto"/>
            <w:left w:val="none" w:sz="0" w:space="0" w:color="auto"/>
            <w:bottom w:val="none" w:sz="0" w:space="0" w:color="auto"/>
            <w:right w:val="none" w:sz="0" w:space="0" w:color="auto"/>
          </w:divBdr>
        </w:div>
        <w:div w:id="763066394">
          <w:marLeft w:val="0"/>
          <w:marRight w:val="0"/>
          <w:marTop w:val="0"/>
          <w:marBottom w:val="0"/>
          <w:divBdr>
            <w:top w:val="none" w:sz="0" w:space="0" w:color="auto"/>
            <w:left w:val="none" w:sz="0" w:space="0" w:color="auto"/>
            <w:bottom w:val="none" w:sz="0" w:space="0" w:color="auto"/>
            <w:right w:val="none" w:sz="0" w:space="0" w:color="auto"/>
          </w:divBdr>
        </w:div>
        <w:div w:id="948319953">
          <w:marLeft w:val="0"/>
          <w:marRight w:val="0"/>
          <w:marTop w:val="0"/>
          <w:marBottom w:val="0"/>
          <w:divBdr>
            <w:top w:val="none" w:sz="0" w:space="0" w:color="auto"/>
            <w:left w:val="none" w:sz="0" w:space="0" w:color="auto"/>
            <w:bottom w:val="none" w:sz="0" w:space="0" w:color="auto"/>
            <w:right w:val="none" w:sz="0" w:space="0" w:color="auto"/>
          </w:divBdr>
        </w:div>
        <w:div w:id="141582840">
          <w:marLeft w:val="0"/>
          <w:marRight w:val="0"/>
          <w:marTop w:val="0"/>
          <w:marBottom w:val="0"/>
          <w:divBdr>
            <w:top w:val="none" w:sz="0" w:space="0" w:color="auto"/>
            <w:left w:val="none" w:sz="0" w:space="0" w:color="auto"/>
            <w:bottom w:val="none" w:sz="0" w:space="0" w:color="auto"/>
            <w:right w:val="none" w:sz="0" w:space="0" w:color="auto"/>
          </w:divBdr>
        </w:div>
      </w:divsChild>
    </w:div>
    <w:div w:id="470680830">
      <w:bodyDiv w:val="1"/>
      <w:marLeft w:val="0"/>
      <w:marRight w:val="0"/>
      <w:marTop w:val="0"/>
      <w:marBottom w:val="0"/>
      <w:divBdr>
        <w:top w:val="none" w:sz="0" w:space="0" w:color="auto"/>
        <w:left w:val="none" w:sz="0" w:space="0" w:color="auto"/>
        <w:bottom w:val="none" w:sz="0" w:space="0" w:color="auto"/>
        <w:right w:val="none" w:sz="0" w:space="0" w:color="auto"/>
      </w:divBdr>
      <w:divsChild>
        <w:div w:id="625039490">
          <w:marLeft w:val="0"/>
          <w:marRight w:val="0"/>
          <w:marTop w:val="0"/>
          <w:marBottom w:val="0"/>
          <w:divBdr>
            <w:top w:val="none" w:sz="0" w:space="0" w:color="auto"/>
            <w:left w:val="none" w:sz="0" w:space="0" w:color="auto"/>
            <w:bottom w:val="none" w:sz="0" w:space="0" w:color="auto"/>
            <w:right w:val="none" w:sz="0" w:space="0" w:color="auto"/>
          </w:divBdr>
        </w:div>
      </w:divsChild>
    </w:div>
    <w:div w:id="475298109">
      <w:bodyDiv w:val="1"/>
      <w:marLeft w:val="0"/>
      <w:marRight w:val="0"/>
      <w:marTop w:val="0"/>
      <w:marBottom w:val="0"/>
      <w:divBdr>
        <w:top w:val="none" w:sz="0" w:space="0" w:color="auto"/>
        <w:left w:val="none" w:sz="0" w:space="0" w:color="auto"/>
        <w:bottom w:val="none" w:sz="0" w:space="0" w:color="auto"/>
        <w:right w:val="none" w:sz="0" w:space="0" w:color="auto"/>
      </w:divBdr>
      <w:divsChild>
        <w:div w:id="199362387">
          <w:marLeft w:val="0"/>
          <w:marRight w:val="0"/>
          <w:marTop w:val="0"/>
          <w:marBottom w:val="0"/>
          <w:divBdr>
            <w:top w:val="none" w:sz="0" w:space="0" w:color="auto"/>
            <w:left w:val="none" w:sz="0" w:space="0" w:color="auto"/>
            <w:bottom w:val="none" w:sz="0" w:space="0" w:color="auto"/>
            <w:right w:val="none" w:sz="0" w:space="0" w:color="auto"/>
          </w:divBdr>
        </w:div>
        <w:div w:id="2044018303">
          <w:marLeft w:val="0"/>
          <w:marRight w:val="0"/>
          <w:marTop w:val="0"/>
          <w:marBottom w:val="0"/>
          <w:divBdr>
            <w:top w:val="none" w:sz="0" w:space="0" w:color="auto"/>
            <w:left w:val="none" w:sz="0" w:space="0" w:color="auto"/>
            <w:bottom w:val="none" w:sz="0" w:space="0" w:color="auto"/>
            <w:right w:val="none" w:sz="0" w:space="0" w:color="auto"/>
          </w:divBdr>
        </w:div>
        <w:div w:id="851531102">
          <w:marLeft w:val="0"/>
          <w:marRight w:val="0"/>
          <w:marTop w:val="0"/>
          <w:marBottom w:val="0"/>
          <w:divBdr>
            <w:top w:val="none" w:sz="0" w:space="0" w:color="auto"/>
            <w:left w:val="none" w:sz="0" w:space="0" w:color="auto"/>
            <w:bottom w:val="none" w:sz="0" w:space="0" w:color="auto"/>
            <w:right w:val="none" w:sz="0" w:space="0" w:color="auto"/>
          </w:divBdr>
        </w:div>
        <w:div w:id="640958454">
          <w:marLeft w:val="0"/>
          <w:marRight w:val="0"/>
          <w:marTop w:val="0"/>
          <w:marBottom w:val="0"/>
          <w:divBdr>
            <w:top w:val="none" w:sz="0" w:space="0" w:color="auto"/>
            <w:left w:val="none" w:sz="0" w:space="0" w:color="auto"/>
            <w:bottom w:val="none" w:sz="0" w:space="0" w:color="auto"/>
            <w:right w:val="none" w:sz="0" w:space="0" w:color="auto"/>
          </w:divBdr>
        </w:div>
        <w:div w:id="1211965270">
          <w:marLeft w:val="0"/>
          <w:marRight w:val="0"/>
          <w:marTop w:val="0"/>
          <w:marBottom w:val="0"/>
          <w:divBdr>
            <w:top w:val="none" w:sz="0" w:space="0" w:color="auto"/>
            <w:left w:val="none" w:sz="0" w:space="0" w:color="auto"/>
            <w:bottom w:val="none" w:sz="0" w:space="0" w:color="auto"/>
            <w:right w:val="none" w:sz="0" w:space="0" w:color="auto"/>
          </w:divBdr>
        </w:div>
      </w:divsChild>
    </w:div>
    <w:div w:id="601688518">
      <w:bodyDiv w:val="1"/>
      <w:marLeft w:val="0"/>
      <w:marRight w:val="0"/>
      <w:marTop w:val="0"/>
      <w:marBottom w:val="0"/>
      <w:divBdr>
        <w:top w:val="none" w:sz="0" w:space="0" w:color="auto"/>
        <w:left w:val="none" w:sz="0" w:space="0" w:color="auto"/>
        <w:bottom w:val="none" w:sz="0" w:space="0" w:color="auto"/>
        <w:right w:val="none" w:sz="0" w:space="0" w:color="auto"/>
      </w:divBdr>
      <w:divsChild>
        <w:div w:id="790318289">
          <w:marLeft w:val="0"/>
          <w:marRight w:val="0"/>
          <w:marTop w:val="0"/>
          <w:marBottom w:val="0"/>
          <w:divBdr>
            <w:top w:val="none" w:sz="0" w:space="0" w:color="auto"/>
            <w:left w:val="none" w:sz="0" w:space="0" w:color="auto"/>
            <w:bottom w:val="none" w:sz="0" w:space="0" w:color="auto"/>
            <w:right w:val="none" w:sz="0" w:space="0" w:color="auto"/>
          </w:divBdr>
        </w:div>
        <w:div w:id="304511770">
          <w:marLeft w:val="0"/>
          <w:marRight w:val="0"/>
          <w:marTop w:val="0"/>
          <w:marBottom w:val="0"/>
          <w:divBdr>
            <w:top w:val="none" w:sz="0" w:space="0" w:color="auto"/>
            <w:left w:val="none" w:sz="0" w:space="0" w:color="auto"/>
            <w:bottom w:val="none" w:sz="0" w:space="0" w:color="auto"/>
            <w:right w:val="none" w:sz="0" w:space="0" w:color="auto"/>
          </w:divBdr>
        </w:div>
        <w:div w:id="777603599">
          <w:marLeft w:val="0"/>
          <w:marRight w:val="0"/>
          <w:marTop w:val="0"/>
          <w:marBottom w:val="0"/>
          <w:divBdr>
            <w:top w:val="none" w:sz="0" w:space="0" w:color="auto"/>
            <w:left w:val="none" w:sz="0" w:space="0" w:color="auto"/>
            <w:bottom w:val="none" w:sz="0" w:space="0" w:color="auto"/>
            <w:right w:val="none" w:sz="0" w:space="0" w:color="auto"/>
          </w:divBdr>
        </w:div>
      </w:divsChild>
    </w:div>
    <w:div w:id="663361858">
      <w:bodyDiv w:val="1"/>
      <w:marLeft w:val="0"/>
      <w:marRight w:val="0"/>
      <w:marTop w:val="0"/>
      <w:marBottom w:val="0"/>
      <w:divBdr>
        <w:top w:val="none" w:sz="0" w:space="0" w:color="auto"/>
        <w:left w:val="none" w:sz="0" w:space="0" w:color="auto"/>
        <w:bottom w:val="none" w:sz="0" w:space="0" w:color="auto"/>
        <w:right w:val="none" w:sz="0" w:space="0" w:color="auto"/>
      </w:divBdr>
      <w:divsChild>
        <w:div w:id="344745759">
          <w:marLeft w:val="0"/>
          <w:marRight w:val="0"/>
          <w:marTop w:val="0"/>
          <w:marBottom w:val="0"/>
          <w:divBdr>
            <w:top w:val="none" w:sz="0" w:space="0" w:color="auto"/>
            <w:left w:val="none" w:sz="0" w:space="0" w:color="auto"/>
            <w:bottom w:val="none" w:sz="0" w:space="0" w:color="auto"/>
            <w:right w:val="none" w:sz="0" w:space="0" w:color="auto"/>
          </w:divBdr>
        </w:div>
      </w:divsChild>
    </w:div>
    <w:div w:id="683089219">
      <w:bodyDiv w:val="1"/>
      <w:marLeft w:val="0"/>
      <w:marRight w:val="0"/>
      <w:marTop w:val="0"/>
      <w:marBottom w:val="0"/>
      <w:divBdr>
        <w:top w:val="none" w:sz="0" w:space="0" w:color="auto"/>
        <w:left w:val="none" w:sz="0" w:space="0" w:color="auto"/>
        <w:bottom w:val="none" w:sz="0" w:space="0" w:color="auto"/>
        <w:right w:val="none" w:sz="0" w:space="0" w:color="auto"/>
      </w:divBdr>
      <w:divsChild>
        <w:div w:id="2078899620">
          <w:marLeft w:val="0"/>
          <w:marRight w:val="0"/>
          <w:marTop w:val="0"/>
          <w:marBottom w:val="0"/>
          <w:divBdr>
            <w:top w:val="none" w:sz="0" w:space="0" w:color="auto"/>
            <w:left w:val="none" w:sz="0" w:space="0" w:color="auto"/>
            <w:bottom w:val="none" w:sz="0" w:space="0" w:color="auto"/>
            <w:right w:val="none" w:sz="0" w:space="0" w:color="auto"/>
          </w:divBdr>
        </w:div>
      </w:divsChild>
    </w:div>
    <w:div w:id="714550528">
      <w:bodyDiv w:val="1"/>
      <w:marLeft w:val="0"/>
      <w:marRight w:val="0"/>
      <w:marTop w:val="0"/>
      <w:marBottom w:val="0"/>
      <w:divBdr>
        <w:top w:val="none" w:sz="0" w:space="0" w:color="auto"/>
        <w:left w:val="none" w:sz="0" w:space="0" w:color="auto"/>
        <w:bottom w:val="none" w:sz="0" w:space="0" w:color="auto"/>
        <w:right w:val="none" w:sz="0" w:space="0" w:color="auto"/>
      </w:divBdr>
      <w:divsChild>
        <w:div w:id="1827700438">
          <w:marLeft w:val="0"/>
          <w:marRight w:val="0"/>
          <w:marTop w:val="0"/>
          <w:marBottom w:val="0"/>
          <w:divBdr>
            <w:top w:val="none" w:sz="0" w:space="0" w:color="auto"/>
            <w:left w:val="none" w:sz="0" w:space="0" w:color="auto"/>
            <w:bottom w:val="none" w:sz="0" w:space="0" w:color="auto"/>
            <w:right w:val="none" w:sz="0" w:space="0" w:color="auto"/>
          </w:divBdr>
        </w:div>
        <w:div w:id="103886728">
          <w:marLeft w:val="0"/>
          <w:marRight w:val="0"/>
          <w:marTop w:val="0"/>
          <w:marBottom w:val="0"/>
          <w:divBdr>
            <w:top w:val="none" w:sz="0" w:space="0" w:color="auto"/>
            <w:left w:val="none" w:sz="0" w:space="0" w:color="auto"/>
            <w:bottom w:val="none" w:sz="0" w:space="0" w:color="auto"/>
            <w:right w:val="none" w:sz="0" w:space="0" w:color="auto"/>
          </w:divBdr>
        </w:div>
        <w:div w:id="201401896">
          <w:marLeft w:val="0"/>
          <w:marRight w:val="0"/>
          <w:marTop w:val="0"/>
          <w:marBottom w:val="0"/>
          <w:divBdr>
            <w:top w:val="none" w:sz="0" w:space="0" w:color="auto"/>
            <w:left w:val="none" w:sz="0" w:space="0" w:color="auto"/>
            <w:bottom w:val="none" w:sz="0" w:space="0" w:color="auto"/>
            <w:right w:val="none" w:sz="0" w:space="0" w:color="auto"/>
          </w:divBdr>
        </w:div>
        <w:div w:id="1335187574">
          <w:marLeft w:val="0"/>
          <w:marRight w:val="0"/>
          <w:marTop w:val="0"/>
          <w:marBottom w:val="0"/>
          <w:divBdr>
            <w:top w:val="none" w:sz="0" w:space="0" w:color="auto"/>
            <w:left w:val="none" w:sz="0" w:space="0" w:color="auto"/>
            <w:bottom w:val="none" w:sz="0" w:space="0" w:color="auto"/>
            <w:right w:val="none" w:sz="0" w:space="0" w:color="auto"/>
          </w:divBdr>
        </w:div>
        <w:div w:id="984237029">
          <w:marLeft w:val="0"/>
          <w:marRight w:val="0"/>
          <w:marTop w:val="0"/>
          <w:marBottom w:val="0"/>
          <w:divBdr>
            <w:top w:val="none" w:sz="0" w:space="0" w:color="auto"/>
            <w:left w:val="none" w:sz="0" w:space="0" w:color="auto"/>
            <w:bottom w:val="none" w:sz="0" w:space="0" w:color="auto"/>
            <w:right w:val="none" w:sz="0" w:space="0" w:color="auto"/>
          </w:divBdr>
        </w:div>
        <w:div w:id="1354961815">
          <w:marLeft w:val="0"/>
          <w:marRight w:val="0"/>
          <w:marTop w:val="0"/>
          <w:marBottom w:val="0"/>
          <w:divBdr>
            <w:top w:val="none" w:sz="0" w:space="0" w:color="auto"/>
            <w:left w:val="none" w:sz="0" w:space="0" w:color="auto"/>
            <w:bottom w:val="none" w:sz="0" w:space="0" w:color="auto"/>
            <w:right w:val="none" w:sz="0" w:space="0" w:color="auto"/>
          </w:divBdr>
        </w:div>
      </w:divsChild>
    </w:div>
    <w:div w:id="747194983">
      <w:bodyDiv w:val="1"/>
      <w:marLeft w:val="0"/>
      <w:marRight w:val="0"/>
      <w:marTop w:val="0"/>
      <w:marBottom w:val="0"/>
      <w:divBdr>
        <w:top w:val="none" w:sz="0" w:space="0" w:color="auto"/>
        <w:left w:val="none" w:sz="0" w:space="0" w:color="auto"/>
        <w:bottom w:val="none" w:sz="0" w:space="0" w:color="auto"/>
        <w:right w:val="none" w:sz="0" w:space="0" w:color="auto"/>
      </w:divBdr>
      <w:divsChild>
        <w:div w:id="189494481">
          <w:marLeft w:val="0"/>
          <w:marRight w:val="0"/>
          <w:marTop w:val="0"/>
          <w:marBottom w:val="0"/>
          <w:divBdr>
            <w:top w:val="none" w:sz="0" w:space="0" w:color="auto"/>
            <w:left w:val="none" w:sz="0" w:space="0" w:color="auto"/>
            <w:bottom w:val="none" w:sz="0" w:space="0" w:color="auto"/>
            <w:right w:val="none" w:sz="0" w:space="0" w:color="auto"/>
          </w:divBdr>
        </w:div>
        <w:div w:id="409275169">
          <w:marLeft w:val="0"/>
          <w:marRight w:val="0"/>
          <w:marTop w:val="0"/>
          <w:marBottom w:val="0"/>
          <w:divBdr>
            <w:top w:val="none" w:sz="0" w:space="0" w:color="auto"/>
            <w:left w:val="none" w:sz="0" w:space="0" w:color="auto"/>
            <w:bottom w:val="none" w:sz="0" w:space="0" w:color="auto"/>
            <w:right w:val="none" w:sz="0" w:space="0" w:color="auto"/>
          </w:divBdr>
        </w:div>
        <w:div w:id="32001868">
          <w:marLeft w:val="0"/>
          <w:marRight w:val="0"/>
          <w:marTop w:val="0"/>
          <w:marBottom w:val="0"/>
          <w:divBdr>
            <w:top w:val="none" w:sz="0" w:space="0" w:color="auto"/>
            <w:left w:val="none" w:sz="0" w:space="0" w:color="auto"/>
            <w:bottom w:val="none" w:sz="0" w:space="0" w:color="auto"/>
            <w:right w:val="none" w:sz="0" w:space="0" w:color="auto"/>
          </w:divBdr>
        </w:div>
      </w:divsChild>
    </w:div>
    <w:div w:id="768041972">
      <w:bodyDiv w:val="1"/>
      <w:marLeft w:val="0"/>
      <w:marRight w:val="0"/>
      <w:marTop w:val="0"/>
      <w:marBottom w:val="0"/>
      <w:divBdr>
        <w:top w:val="none" w:sz="0" w:space="0" w:color="auto"/>
        <w:left w:val="none" w:sz="0" w:space="0" w:color="auto"/>
        <w:bottom w:val="none" w:sz="0" w:space="0" w:color="auto"/>
        <w:right w:val="none" w:sz="0" w:space="0" w:color="auto"/>
      </w:divBdr>
    </w:div>
    <w:div w:id="847477426">
      <w:bodyDiv w:val="1"/>
      <w:marLeft w:val="0"/>
      <w:marRight w:val="0"/>
      <w:marTop w:val="0"/>
      <w:marBottom w:val="0"/>
      <w:divBdr>
        <w:top w:val="none" w:sz="0" w:space="0" w:color="auto"/>
        <w:left w:val="none" w:sz="0" w:space="0" w:color="auto"/>
        <w:bottom w:val="none" w:sz="0" w:space="0" w:color="auto"/>
        <w:right w:val="none" w:sz="0" w:space="0" w:color="auto"/>
      </w:divBdr>
      <w:divsChild>
        <w:div w:id="1618412080">
          <w:marLeft w:val="0"/>
          <w:marRight w:val="0"/>
          <w:marTop w:val="0"/>
          <w:marBottom w:val="0"/>
          <w:divBdr>
            <w:top w:val="none" w:sz="0" w:space="0" w:color="auto"/>
            <w:left w:val="none" w:sz="0" w:space="0" w:color="auto"/>
            <w:bottom w:val="none" w:sz="0" w:space="0" w:color="auto"/>
            <w:right w:val="none" w:sz="0" w:space="0" w:color="auto"/>
          </w:divBdr>
        </w:div>
        <w:div w:id="1786541925">
          <w:marLeft w:val="0"/>
          <w:marRight w:val="0"/>
          <w:marTop w:val="0"/>
          <w:marBottom w:val="0"/>
          <w:divBdr>
            <w:top w:val="none" w:sz="0" w:space="0" w:color="auto"/>
            <w:left w:val="none" w:sz="0" w:space="0" w:color="auto"/>
            <w:bottom w:val="none" w:sz="0" w:space="0" w:color="auto"/>
            <w:right w:val="none" w:sz="0" w:space="0" w:color="auto"/>
          </w:divBdr>
        </w:div>
        <w:div w:id="2045326329">
          <w:marLeft w:val="0"/>
          <w:marRight w:val="0"/>
          <w:marTop w:val="0"/>
          <w:marBottom w:val="0"/>
          <w:divBdr>
            <w:top w:val="none" w:sz="0" w:space="0" w:color="auto"/>
            <w:left w:val="none" w:sz="0" w:space="0" w:color="auto"/>
            <w:bottom w:val="none" w:sz="0" w:space="0" w:color="auto"/>
            <w:right w:val="none" w:sz="0" w:space="0" w:color="auto"/>
          </w:divBdr>
        </w:div>
        <w:div w:id="2058509286">
          <w:marLeft w:val="0"/>
          <w:marRight w:val="0"/>
          <w:marTop w:val="0"/>
          <w:marBottom w:val="0"/>
          <w:divBdr>
            <w:top w:val="none" w:sz="0" w:space="0" w:color="auto"/>
            <w:left w:val="none" w:sz="0" w:space="0" w:color="auto"/>
            <w:bottom w:val="none" w:sz="0" w:space="0" w:color="auto"/>
            <w:right w:val="none" w:sz="0" w:space="0" w:color="auto"/>
          </w:divBdr>
        </w:div>
        <w:div w:id="691878771">
          <w:marLeft w:val="0"/>
          <w:marRight w:val="0"/>
          <w:marTop w:val="0"/>
          <w:marBottom w:val="0"/>
          <w:divBdr>
            <w:top w:val="none" w:sz="0" w:space="0" w:color="auto"/>
            <w:left w:val="none" w:sz="0" w:space="0" w:color="auto"/>
            <w:bottom w:val="none" w:sz="0" w:space="0" w:color="auto"/>
            <w:right w:val="none" w:sz="0" w:space="0" w:color="auto"/>
          </w:divBdr>
        </w:div>
      </w:divsChild>
    </w:div>
    <w:div w:id="865099208">
      <w:bodyDiv w:val="1"/>
      <w:marLeft w:val="0"/>
      <w:marRight w:val="0"/>
      <w:marTop w:val="0"/>
      <w:marBottom w:val="0"/>
      <w:divBdr>
        <w:top w:val="none" w:sz="0" w:space="0" w:color="auto"/>
        <w:left w:val="none" w:sz="0" w:space="0" w:color="auto"/>
        <w:bottom w:val="none" w:sz="0" w:space="0" w:color="auto"/>
        <w:right w:val="none" w:sz="0" w:space="0" w:color="auto"/>
      </w:divBdr>
      <w:divsChild>
        <w:div w:id="1650554816">
          <w:marLeft w:val="0"/>
          <w:marRight w:val="0"/>
          <w:marTop w:val="0"/>
          <w:marBottom w:val="0"/>
          <w:divBdr>
            <w:top w:val="single" w:sz="6" w:space="15" w:color="CCCCCC"/>
            <w:left w:val="none" w:sz="0" w:space="0" w:color="auto"/>
            <w:bottom w:val="none" w:sz="0" w:space="0" w:color="auto"/>
            <w:right w:val="none" w:sz="0" w:space="0" w:color="auto"/>
          </w:divBdr>
          <w:divsChild>
            <w:div w:id="53990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15812">
      <w:bodyDiv w:val="1"/>
      <w:marLeft w:val="0"/>
      <w:marRight w:val="0"/>
      <w:marTop w:val="0"/>
      <w:marBottom w:val="0"/>
      <w:divBdr>
        <w:top w:val="none" w:sz="0" w:space="0" w:color="auto"/>
        <w:left w:val="none" w:sz="0" w:space="0" w:color="auto"/>
        <w:bottom w:val="none" w:sz="0" w:space="0" w:color="auto"/>
        <w:right w:val="none" w:sz="0" w:space="0" w:color="auto"/>
      </w:divBdr>
      <w:divsChild>
        <w:div w:id="782648099">
          <w:marLeft w:val="0"/>
          <w:marRight w:val="0"/>
          <w:marTop w:val="0"/>
          <w:marBottom w:val="0"/>
          <w:divBdr>
            <w:top w:val="none" w:sz="0" w:space="0" w:color="auto"/>
            <w:left w:val="none" w:sz="0" w:space="0" w:color="auto"/>
            <w:bottom w:val="none" w:sz="0" w:space="0" w:color="auto"/>
            <w:right w:val="none" w:sz="0" w:space="0" w:color="auto"/>
          </w:divBdr>
        </w:div>
      </w:divsChild>
    </w:div>
    <w:div w:id="1005327275">
      <w:bodyDiv w:val="1"/>
      <w:marLeft w:val="0"/>
      <w:marRight w:val="0"/>
      <w:marTop w:val="0"/>
      <w:marBottom w:val="0"/>
      <w:divBdr>
        <w:top w:val="none" w:sz="0" w:space="0" w:color="auto"/>
        <w:left w:val="none" w:sz="0" w:space="0" w:color="auto"/>
        <w:bottom w:val="none" w:sz="0" w:space="0" w:color="auto"/>
        <w:right w:val="none" w:sz="0" w:space="0" w:color="auto"/>
      </w:divBdr>
      <w:divsChild>
        <w:div w:id="650257002">
          <w:marLeft w:val="0"/>
          <w:marRight w:val="0"/>
          <w:marTop w:val="0"/>
          <w:marBottom w:val="0"/>
          <w:divBdr>
            <w:top w:val="none" w:sz="0" w:space="0" w:color="auto"/>
            <w:left w:val="none" w:sz="0" w:space="0" w:color="auto"/>
            <w:bottom w:val="none" w:sz="0" w:space="0" w:color="auto"/>
            <w:right w:val="none" w:sz="0" w:space="0" w:color="auto"/>
          </w:divBdr>
        </w:div>
        <w:div w:id="1051854147">
          <w:marLeft w:val="0"/>
          <w:marRight w:val="0"/>
          <w:marTop w:val="0"/>
          <w:marBottom w:val="0"/>
          <w:divBdr>
            <w:top w:val="none" w:sz="0" w:space="0" w:color="auto"/>
            <w:left w:val="none" w:sz="0" w:space="0" w:color="auto"/>
            <w:bottom w:val="none" w:sz="0" w:space="0" w:color="auto"/>
            <w:right w:val="none" w:sz="0" w:space="0" w:color="auto"/>
          </w:divBdr>
        </w:div>
        <w:div w:id="1792476238">
          <w:marLeft w:val="0"/>
          <w:marRight w:val="0"/>
          <w:marTop w:val="0"/>
          <w:marBottom w:val="0"/>
          <w:divBdr>
            <w:top w:val="none" w:sz="0" w:space="0" w:color="auto"/>
            <w:left w:val="none" w:sz="0" w:space="0" w:color="auto"/>
            <w:bottom w:val="none" w:sz="0" w:space="0" w:color="auto"/>
            <w:right w:val="none" w:sz="0" w:space="0" w:color="auto"/>
          </w:divBdr>
        </w:div>
      </w:divsChild>
    </w:div>
    <w:div w:id="1029069929">
      <w:bodyDiv w:val="1"/>
      <w:marLeft w:val="0"/>
      <w:marRight w:val="0"/>
      <w:marTop w:val="0"/>
      <w:marBottom w:val="0"/>
      <w:divBdr>
        <w:top w:val="none" w:sz="0" w:space="0" w:color="auto"/>
        <w:left w:val="none" w:sz="0" w:space="0" w:color="auto"/>
        <w:bottom w:val="none" w:sz="0" w:space="0" w:color="auto"/>
        <w:right w:val="none" w:sz="0" w:space="0" w:color="auto"/>
      </w:divBdr>
      <w:divsChild>
        <w:div w:id="1835955193">
          <w:marLeft w:val="0"/>
          <w:marRight w:val="0"/>
          <w:marTop w:val="0"/>
          <w:marBottom w:val="0"/>
          <w:divBdr>
            <w:top w:val="none" w:sz="0" w:space="0" w:color="auto"/>
            <w:left w:val="none" w:sz="0" w:space="0" w:color="auto"/>
            <w:bottom w:val="none" w:sz="0" w:space="0" w:color="auto"/>
            <w:right w:val="none" w:sz="0" w:space="0" w:color="auto"/>
          </w:divBdr>
        </w:div>
      </w:divsChild>
    </w:div>
    <w:div w:id="1034185399">
      <w:bodyDiv w:val="1"/>
      <w:marLeft w:val="0"/>
      <w:marRight w:val="0"/>
      <w:marTop w:val="0"/>
      <w:marBottom w:val="0"/>
      <w:divBdr>
        <w:top w:val="none" w:sz="0" w:space="0" w:color="auto"/>
        <w:left w:val="none" w:sz="0" w:space="0" w:color="auto"/>
        <w:bottom w:val="none" w:sz="0" w:space="0" w:color="auto"/>
        <w:right w:val="none" w:sz="0" w:space="0" w:color="auto"/>
      </w:divBdr>
      <w:divsChild>
        <w:div w:id="1699358561">
          <w:marLeft w:val="0"/>
          <w:marRight w:val="0"/>
          <w:marTop w:val="0"/>
          <w:marBottom w:val="0"/>
          <w:divBdr>
            <w:top w:val="none" w:sz="0" w:space="0" w:color="auto"/>
            <w:left w:val="none" w:sz="0" w:space="0" w:color="auto"/>
            <w:bottom w:val="none" w:sz="0" w:space="0" w:color="auto"/>
            <w:right w:val="none" w:sz="0" w:space="0" w:color="auto"/>
          </w:divBdr>
        </w:div>
        <w:div w:id="981420454">
          <w:marLeft w:val="0"/>
          <w:marRight w:val="0"/>
          <w:marTop w:val="0"/>
          <w:marBottom w:val="0"/>
          <w:divBdr>
            <w:top w:val="none" w:sz="0" w:space="0" w:color="auto"/>
            <w:left w:val="none" w:sz="0" w:space="0" w:color="auto"/>
            <w:bottom w:val="none" w:sz="0" w:space="0" w:color="auto"/>
            <w:right w:val="none" w:sz="0" w:space="0" w:color="auto"/>
          </w:divBdr>
        </w:div>
        <w:div w:id="112403284">
          <w:marLeft w:val="0"/>
          <w:marRight w:val="0"/>
          <w:marTop w:val="0"/>
          <w:marBottom w:val="0"/>
          <w:divBdr>
            <w:top w:val="none" w:sz="0" w:space="0" w:color="auto"/>
            <w:left w:val="none" w:sz="0" w:space="0" w:color="auto"/>
            <w:bottom w:val="none" w:sz="0" w:space="0" w:color="auto"/>
            <w:right w:val="none" w:sz="0" w:space="0" w:color="auto"/>
          </w:divBdr>
        </w:div>
        <w:div w:id="1767310186">
          <w:marLeft w:val="0"/>
          <w:marRight w:val="0"/>
          <w:marTop w:val="0"/>
          <w:marBottom w:val="0"/>
          <w:divBdr>
            <w:top w:val="none" w:sz="0" w:space="0" w:color="auto"/>
            <w:left w:val="none" w:sz="0" w:space="0" w:color="auto"/>
            <w:bottom w:val="none" w:sz="0" w:space="0" w:color="auto"/>
            <w:right w:val="none" w:sz="0" w:space="0" w:color="auto"/>
          </w:divBdr>
        </w:div>
        <w:div w:id="195121283">
          <w:marLeft w:val="0"/>
          <w:marRight w:val="0"/>
          <w:marTop w:val="0"/>
          <w:marBottom w:val="0"/>
          <w:divBdr>
            <w:top w:val="none" w:sz="0" w:space="0" w:color="auto"/>
            <w:left w:val="none" w:sz="0" w:space="0" w:color="auto"/>
            <w:bottom w:val="none" w:sz="0" w:space="0" w:color="auto"/>
            <w:right w:val="none" w:sz="0" w:space="0" w:color="auto"/>
          </w:divBdr>
        </w:div>
      </w:divsChild>
    </w:div>
    <w:div w:id="1041631860">
      <w:bodyDiv w:val="1"/>
      <w:marLeft w:val="0"/>
      <w:marRight w:val="0"/>
      <w:marTop w:val="0"/>
      <w:marBottom w:val="0"/>
      <w:divBdr>
        <w:top w:val="none" w:sz="0" w:space="0" w:color="auto"/>
        <w:left w:val="none" w:sz="0" w:space="0" w:color="auto"/>
        <w:bottom w:val="none" w:sz="0" w:space="0" w:color="auto"/>
        <w:right w:val="none" w:sz="0" w:space="0" w:color="auto"/>
      </w:divBdr>
      <w:divsChild>
        <w:div w:id="617831693">
          <w:marLeft w:val="0"/>
          <w:marRight w:val="0"/>
          <w:marTop w:val="0"/>
          <w:marBottom w:val="0"/>
          <w:divBdr>
            <w:top w:val="none" w:sz="0" w:space="0" w:color="auto"/>
            <w:left w:val="none" w:sz="0" w:space="0" w:color="auto"/>
            <w:bottom w:val="none" w:sz="0" w:space="0" w:color="auto"/>
            <w:right w:val="none" w:sz="0" w:space="0" w:color="auto"/>
          </w:divBdr>
        </w:div>
        <w:div w:id="1323312446">
          <w:marLeft w:val="0"/>
          <w:marRight w:val="0"/>
          <w:marTop w:val="0"/>
          <w:marBottom w:val="0"/>
          <w:divBdr>
            <w:top w:val="none" w:sz="0" w:space="0" w:color="auto"/>
            <w:left w:val="none" w:sz="0" w:space="0" w:color="auto"/>
            <w:bottom w:val="none" w:sz="0" w:space="0" w:color="auto"/>
            <w:right w:val="none" w:sz="0" w:space="0" w:color="auto"/>
          </w:divBdr>
        </w:div>
        <w:div w:id="1136485114">
          <w:marLeft w:val="0"/>
          <w:marRight w:val="0"/>
          <w:marTop w:val="0"/>
          <w:marBottom w:val="0"/>
          <w:divBdr>
            <w:top w:val="none" w:sz="0" w:space="0" w:color="auto"/>
            <w:left w:val="none" w:sz="0" w:space="0" w:color="auto"/>
            <w:bottom w:val="none" w:sz="0" w:space="0" w:color="auto"/>
            <w:right w:val="none" w:sz="0" w:space="0" w:color="auto"/>
          </w:divBdr>
        </w:div>
        <w:div w:id="897282757">
          <w:marLeft w:val="0"/>
          <w:marRight w:val="0"/>
          <w:marTop w:val="0"/>
          <w:marBottom w:val="0"/>
          <w:divBdr>
            <w:top w:val="none" w:sz="0" w:space="0" w:color="auto"/>
            <w:left w:val="none" w:sz="0" w:space="0" w:color="auto"/>
            <w:bottom w:val="none" w:sz="0" w:space="0" w:color="auto"/>
            <w:right w:val="none" w:sz="0" w:space="0" w:color="auto"/>
          </w:divBdr>
        </w:div>
        <w:div w:id="733551226">
          <w:marLeft w:val="0"/>
          <w:marRight w:val="0"/>
          <w:marTop w:val="0"/>
          <w:marBottom w:val="0"/>
          <w:divBdr>
            <w:top w:val="none" w:sz="0" w:space="0" w:color="auto"/>
            <w:left w:val="none" w:sz="0" w:space="0" w:color="auto"/>
            <w:bottom w:val="none" w:sz="0" w:space="0" w:color="auto"/>
            <w:right w:val="none" w:sz="0" w:space="0" w:color="auto"/>
          </w:divBdr>
        </w:div>
        <w:div w:id="1296063150">
          <w:marLeft w:val="0"/>
          <w:marRight w:val="0"/>
          <w:marTop w:val="0"/>
          <w:marBottom w:val="0"/>
          <w:divBdr>
            <w:top w:val="none" w:sz="0" w:space="0" w:color="auto"/>
            <w:left w:val="none" w:sz="0" w:space="0" w:color="auto"/>
            <w:bottom w:val="none" w:sz="0" w:space="0" w:color="auto"/>
            <w:right w:val="none" w:sz="0" w:space="0" w:color="auto"/>
          </w:divBdr>
        </w:div>
      </w:divsChild>
    </w:div>
    <w:div w:id="1047995114">
      <w:bodyDiv w:val="1"/>
      <w:marLeft w:val="0"/>
      <w:marRight w:val="0"/>
      <w:marTop w:val="0"/>
      <w:marBottom w:val="0"/>
      <w:divBdr>
        <w:top w:val="none" w:sz="0" w:space="0" w:color="auto"/>
        <w:left w:val="none" w:sz="0" w:space="0" w:color="auto"/>
        <w:bottom w:val="none" w:sz="0" w:space="0" w:color="auto"/>
        <w:right w:val="none" w:sz="0" w:space="0" w:color="auto"/>
      </w:divBdr>
      <w:divsChild>
        <w:div w:id="1625653099">
          <w:marLeft w:val="0"/>
          <w:marRight w:val="0"/>
          <w:marTop w:val="0"/>
          <w:marBottom w:val="0"/>
          <w:divBdr>
            <w:top w:val="none" w:sz="0" w:space="0" w:color="auto"/>
            <w:left w:val="none" w:sz="0" w:space="0" w:color="auto"/>
            <w:bottom w:val="none" w:sz="0" w:space="0" w:color="auto"/>
            <w:right w:val="none" w:sz="0" w:space="0" w:color="auto"/>
          </w:divBdr>
        </w:div>
        <w:div w:id="1716394514">
          <w:marLeft w:val="0"/>
          <w:marRight w:val="0"/>
          <w:marTop w:val="0"/>
          <w:marBottom w:val="0"/>
          <w:divBdr>
            <w:top w:val="none" w:sz="0" w:space="0" w:color="auto"/>
            <w:left w:val="none" w:sz="0" w:space="0" w:color="auto"/>
            <w:bottom w:val="none" w:sz="0" w:space="0" w:color="auto"/>
            <w:right w:val="none" w:sz="0" w:space="0" w:color="auto"/>
          </w:divBdr>
        </w:div>
        <w:div w:id="700931917">
          <w:marLeft w:val="0"/>
          <w:marRight w:val="0"/>
          <w:marTop w:val="0"/>
          <w:marBottom w:val="0"/>
          <w:divBdr>
            <w:top w:val="none" w:sz="0" w:space="0" w:color="auto"/>
            <w:left w:val="none" w:sz="0" w:space="0" w:color="auto"/>
            <w:bottom w:val="none" w:sz="0" w:space="0" w:color="auto"/>
            <w:right w:val="none" w:sz="0" w:space="0" w:color="auto"/>
          </w:divBdr>
        </w:div>
        <w:div w:id="744030763">
          <w:marLeft w:val="0"/>
          <w:marRight w:val="0"/>
          <w:marTop w:val="0"/>
          <w:marBottom w:val="0"/>
          <w:divBdr>
            <w:top w:val="none" w:sz="0" w:space="0" w:color="auto"/>
            <w:left w:val="none" w:sz="0" w:space="0" w:color="auto"/>
            <w:bottom w:val="none" w:sz="0" w:space="0" w:color="auto"/>
            <w:right w:val="none" w:sz="0" w:space="0" w:color="auto"/>
          </w:divBdr>
        </w:div>
      </w:divsChild>
    </w:div>
    <w:div w:id="1114517586">
      <w:bodyDiv w:val="1"/>
      <w:marLeft w:val="0"/>
      <w:marRight w:val="0"/>
      <w:marTop w:val="0"/>
      <w:marBottom w:val="0"/>
      <w:divBdr>
        <w:top w:val="none" w:sz="0" w:space="0" w:color="auto"/>
        <w:left w:val="none" w:sz="0" w:space="0" w:color="auto"/>
        <w:bottom w:val="none" w:sz="0" w:space="0" w:color="auto"/>
        <w:right w:val="none" w:sz="0" w:space="0" w:color="auto"/>
      </w:divBdr>
      <w:divsChild>
        <w:div w:id="485050988">
          <w:marLeft w:val="0"/>
          <w:marRight w:val="0"/>
          <w:marTop w:val="0"/>
          <w:marBottom w:val="0"/>
          <w:divBdr>
            <w:top w:val="none" w:sz="0" w:space="0" w:color="auto"/>
            <w:left w:val="none" w:sz="0" w:space="0" w:color="auto"/>
            <w:bottom w:val="none" w:sz="0" w:space="0" w:color="auto"/>
            <w:right w:val="none" w:sz="0" w:space="0" w:color="auto"/>
          </w:divBdr>
        </w:div>
      </w:divsChild>
    </w:div>
    <w:div w:id="1196499730">
      <w:bodyDiv w:val="1"/>
      <w:marLeft w:val="0"/>
      <w:marRight w:val="0"/>
      <w:marTop w:val="0"/>
      <w:marBottom w:val="0"/>
      <w:divBdr>
        <w:top w:val="none" w:sz="0" w:space="0" w:color="auto"/>
        <w:left w:val="none" w:sz="0" w:space="0" w:color="auto"/>
        <w:bottom w:val="none" w:sz="0" w:space="0" w:color="auto"/>
        <w:right w:val="none" w:sz="0" w:space="0" w:color="auto"/>
      </w:divBdr>
      <w:divsChild>
        <w:div w:id="998264204">
          <w:marLeft w:val="0"/>
          <w:marRight w:val="0"/>
          <w:marTop w:val="0"/>
          <w:marBottom w:val="0"/>
          <w:divBdr>
            <w:top w:val="none" w:sz="0" w:space="0" w:color="auto"/>
            <w:left w:val="none" w:sz="0" w:space="0" w:color="auto"/>
            <w:bottom w:val="none" w:sz="0" w:space="0" w:color="auto"/>
            <w:right w:val="none" w:sz="0" w:space="0" w:color="auto"/>
          </w:divBdr>
        </w:div>
        <w:div w:id="569771262">
          <w:marLeft w:val="0"/>
          <w:marRight w:val="0"/>
          <w:marTop w:val="0"/>
          <w:marBottom w:val="0"/>
          <w:divBdr>
            <w:top w:val="none" w:sz="0" w:space="0" w:color="auto"/>
            <w:left w:val="none" w:sz="0" w:space="0" w:color="auto"/>
            <w:bottom w:val="none" w:sz="0" w:space="0" w:color="auto"/>
            <w:right w:val="none" w:sz="0" w:space="0" w:color="auto"/>
          </w:divBdr>
        </w:div>
        <w:div w:id="31997191">
          <w:marLeft w:val="0"/>
          <w:marRight w:val="0"/>
          <w:marTop w:val="0"/>
          <w:marBottom w:val="0"/>
          <w:divBdr>
            <w:top w:val="none" w:sz="0" w:space="0" w:color="auto"/>
            <w:left w:val="none" w:sz="0" w:space="0" w:color="auto"/>
            <w:bottom w:val="none" w:sz="0" w:space="0" w:color="auto"/>
            <w:right w:val="none" w:sz="0" w:space="0" w:color="auto"/>
          </w:divBdr>
        </w:div>
        <w:div w:id="1224873741">
          <w:marLeft w:val="0"/>
          <w:marRight w:val="0"/>
          <w:marTop w:val="0"/>
          <w:marBottom w:val="0"/>
          <w:divBdr>
            <w:top w:val="none" w:sz="0" w:space="0" w:color="auto"/>
            <w:left w:val="none" w:sz="0" w:space="0" w:color="auto"/>
            <w:bottom w:val="none" w:sz="0" w:space="0" w:color="auto"/>
            <w:right w:val="none" w:sz="0" w:space="0" w:color="auto"/>
          </w:divBdr>
        </w:div>
        <w:div w:id="1232500532">
          <w:marLeft w:val="0"/>
          <w:marRight w:val="0"/>
          <w:marTop w:val="0"/>
          <w:marBottom w:val="0"/>
          <w:divBdr>
            <w:top w:val="none" w:sz="0" w:space="0" w:color="auto"/>
            <w:left w:val="none" w:sz="0" w:space="0" w:color="auto"/>
            <w:bottom w:val="none" w:sz="0" w:space="0" w:color="auto"/>
            <w:right w:val="none" w:sz="0" w:space="0" w:color="auto"/>
          </w:divBdr>
        </w:div>
      </w:divsChild>
    </w:div>
    <w:div w:id="1265116707">
      <w:bodyDiv w:val="1"/>
      <w:marLeft w:val="0"/>
      <w:marRight w:val="0"/>
      <w:marTop w:val="0"/>
      <w:marBottom w:val="0"/>
      <w:divBdr>
        <w:top w:val="none" w:sz="0" w:space="0" w:color="auto"/>
        <w:left w:val="none" w:sz="0" w:space="0" w:color="auto"/>
        <w:bottom w:val="none" w:sz="0" w:space="0" w:color="auto"/>
        <w:right w:val="none" w:sz="0" w:space="0" w:color="auto"/>
      </w:divBdr>
      <w:divsChild>
        <w:div w:id="1722747729">
          <w:marLeft w:val="0"/>
          <w:marRight w:val="0"/>
          <w:marTop w:val="0"/>
          <w:marBottom w:val="0"/>
          <w:divBdr>
            <w:top w:val="none" w:sz="0" w:space="0" w:color="auto"/>
            <w:left w:val="none" w:sz="0" w:space="0" w:color="auto"/>
            <w:bottom w:val="none" w:sz="0" w:space="0" w:color="auto"/>
            <w:right w:val="none" w:sz="0" w:space="0" w:color="auto"/>
          </w:divBdr>
        </w:div>
        <w:div w:id="607662672">
          <w:marLeft w:val="0"/>
          <w:marRight w:val="0"/>
          <w:marTop w:val="0"/>
          <w:marBottom w:val="0"/>
          <w:divBdr>
            <w:top w:val="none" w:sz="0" w:space="0" w:color="auto"/>
            <w:left w:val="none" w:sz="0" w:space="0" w:color="auto"/>
            <w:bottom w:val="none" w:sz="0" w:space="0" w:color="auto"/>
            <w:right w:val="none" w:sz="0" w:space="0" w:color="auto"/>
          </w:divBdr>
        </w:div>
        <w:div w:id="1033578272">
          <w:marLeft w:val="0"/>
          <w:marRight w:val="0"/>
          <w:marTop w:val="0"/>
          <w:marBottom w:val="0"/>
          <w:divBdr>
            <w:top w:val="none" w:sz="0" w:space="0" w:color="auto"/>
            <w:left w:val="none" w:sz="0" w:space="0" w:color="auto"/>
            <w:bottom w:val="none" w:sz="0" w:space="0" w:color="auto"/>
            <w:right w:val="none" w:sz="0" w:space="0" w:color="auto"/>
          </w:divBdr>
        </w:div>
        <w:div w:id="105008933">
          <w:marLeft w:val="0"/>
          <w:marRight w:val="0"/>
          <w:marTop w:val="0"/>
          <w:marBottom w:val="0"/>
          <w:divBdr>
            <w:top w:val="none" w:sz="0" w:space="0" w:color="auto"/>
            <w:left w:val="none" w:sz="0" w:space="0" w:color="auto"/>
            <w:bottom w:val="none" w:sz="0" w:space="0" w:color="auto"/>
            <w:right w:val="none" w:sz="0" w:space="0" w:color="auto"/>
          </w:divBdr>
        </w:div>
        <w:div w:id="1525292925">
          <w:marLeft w:val="0"/>
          <w:marRight w:val="0"/>
          <w:marTop w:val="0"/>
          <w:marBottom w:val="0"/>
          <w:divBdr>
            <w:top w:val="none" w:sz="0" w:space="0" w:color="auto"/>
            <w:left w:val="none" w:sz="0" w:space="0" w:color="auto"/>
            <w:bottom w:val="none" w:sz="0" w:space="0" w:color="auto"/>
            <w:right w:val="none" w:sz="0" w:space="0" w:color="auto"/>
          </w:divBdr>
        </w:div>
      </w:divsChild>
    </w:div>
    <w:div w:id="1400784128">
      <w:bodyDiv w:val="1"/>
      <w:marLeft w:val="0"/>
      <w:marRight w:val="0"/>
      <w:marTop w:val="0"/>
      <w:marBottom w:val="0"/>
      <w:divBdr>
        <w:top w:val="none" w:sz="0" w:space="0" w:color="auto"/>
        <w:left w:val="none" w:sz="0" w:space="0" w:color="auto"/>
        <w:bottom w:val="none" w:sz="0" w:space="0" w:color="auto"/>
        <w:right w:val="none" w:sz="0" w:space="0" w:color="auto"/>
      </w:divBdr>
      <w:divsChild>
        <w:div w:id="1801344492">
          <w:marLeft w:val="0"/>
          <w:marRight w:val="0"/>
          <w:marTop w:val="0"/>
          <w:marBottom w:val="0"/>
          <w:divBdr>
            <w:top w:val="none" w:sz="0" w:space="0" w:color="auto"/>
            <w:left w:val="none" w:sz="0" w:space="0" w:color="auto"/>
            <w:bottom w:val="none" w:sz="0" w:space="0" w:color="auto"/>
            <w:right w:val="none" w:sz="0" w:space="0" w:color="auto"/>
          </w:divBdr>
        </w:div>
        <w:div w:id="1625506500">
          <w:marLeft w:val="0"/>
          <w:marRight w:val="0"/>
          <w:marTop w:val="0"/>
          <w:marBottom w:val="0"/>
          <w:divBdr>
            <w:top w:val="none" w:sz="0" w:space="0" w:color="auto"/>
            <w:left w:val="none" w:sz="0" w:space="0" w:color="auto"/>
            <w:bottom w:val="none" w:sz="0" w:space="0" w:color="auto"/>
            <w:right w:val="none" w:sz="0" w:space="0" w:color="auto"/>
          </w:divBdr>
        </w:div>
        <w:div w:id="1936017778">
          <w:marLeft w:val="0"/>
          <w:marRight w:val="0"/>
          <w:marTop w:val="0"/>
          <w:marBottom w:val="0"/>
          <w:divBdr>
            <w:top w:val="none" w:sz="0" w:space="0" w:color="auto"/>
            <w:left w:val="none" w:sz="0" w:space="0" w:color="auto"/>
            <w:bottom w:val="none" w:sz="0" w:space="0" w:color="auto"/>
            <w:right w:val="none" w:sz="0" w:space="0" w:color="auto"/>
          </w:divBdr>
        </w:div>
      </w:divsChild>
    </w:div>
    <w:div w:id="1489131874">
      <w:bodyDiv w:val="1"/>
      <w:marLeft w:val="0"/>
      <w:marRight w:val="0"/>
      <w:marTop w:val="0"/>
      <w:marBottom w:val="0"/>
      <w:divBdr>
        <w:top w:val="none" w:sz="0" w:space="0" w:color="auto"/>
        <w:left w:val="none" w:sz="0" w:space="0" w:color="auto"/>
        <w:bottom w:val="none" w:sz="0" w:space="0" w:color="auto"/>
        <w:right w:val="none" w:sz="0" w:space="0" w:color="auto"/>
      </w:divBdr>
      <w:divsChild>
        <w:div w:id="1350059989">
          <w:marLeft w:val="0"/>
          <w:marRight w:val="0"/>
          <w:marTop w:val="0"/>
          <w:marBottom w:val="0"/>
          <w:divBdr>
            <w:top w:val="none" w:sz="0" w:space="0" w:color="auto"/>
            <w:left w:val="none" w:sz="0" w:space="0" w:color="auto"/>
            <w:bottom w:val="none" w:sz="0" w:space="0" w:color="auto"/>
            <w:right w:val="none" w:sz="0" w:space="0" w:color="auto"/>
          </w:divBdr>
        </w:div>
      </w:divsChild>
    </w:div>
    <w:div w:id="1489710328">
      <w:bodyDiv w:val="1"/>
      <w:marLeft w:val="0"/>
      <w:marRight w:val="0"/>
      <w:marTop w:val="0"/>
      <w:marBottom w:val="0"/>
      <w:divBdr>
        <w:top w:val="none" w:sz="0" w:space="0" w:color="auto"/>
        <w:left w:val="none" w:sz="0" w:space="0" w:color="auto"/>
        <w:bottom w:val="none" w:sz="0" w:space="0" w:color="auto"/>
        <w:right w:val="none" w:sz="0" w:space="0" w:color="auto"/>
      </w:divBdr>
      <w:divsChild>
        <w:div w:id="2131388939">
          <w:marLeft w:val="0"/>
          <w:marRight w:val="0"/>
          <w:marTop w:val="0"/>
          <w:marBottom w:val="0"/>
          <w:divBdr>
            <w:top w:val="none" w:sz="0" w:space="0" w:color="auto"/>
            <w:left w:val="none" w:sz="0" w:space="0" w:color="auto"/>
            <w:bottom w:val="none" w:sz="0" w:space="0" w:color="auto"/>
            <w:right w:val="none" w:sz="0" w:space="0" w:color="auto"/>
          </w:divBdr>
        </w:div>
        <w:div w:id="1273632910">
          <w:marLeft w:val="0"/>
          <w:marRight w:val="0"/>
          <w:marTop w:val="0"/>
          <w:marBottom w:val="0"/>
          <w:divBdr>
            <w:top w:val="none" w:sz="0" w:space="0" w:color="auto"/>
            <w:left w:val="none" w:sz="0" w:space="0" w:color="auto"/>
            <w:bottom w:val="none" w:sz="0" w:space="0" w:color="auto"/>
            <w:right w:val="none" w:sz="0" w:space="0" w:color="auto"/>
          </w:divBdr>
        </w:div>
        <w:div w:id="483281716">
          <w:marLeft w:val="0"/>
          <w:marRight w:val="0"/>
          <w:marTop w:val="0"/>
          <w:marBottom w:val="0"/>
          <w:divBdr>
            <w:top w:val="none" w:sz="0" w:space="0" w:color="auto"/>
            <w:left w:val="none" w:sz="0" w:space="0" w:color="auto"/>
            <w:bottom w:val="none" w:sz="0" w:space="0" w:color="auto"/>
            <w:right w:val="none" w:sz="0" w:space="0" w:color="auto"/>
          </w:divBdr>
        </w:div>
        <w:div w:id="784884014">
          <w:marLeft w:val="0"/>
          <w:marRight w:val="0"/>
          <w:marTop w:val="0"/>
          <w:marBottom w:val="0"/>
          <w:divBdr>
            <w:top w:val="none" w:sz="0" w:space="0" w:color="auto"/>
            <w:left w:val="none" w:sz="0" w:space="0" w:color="auto"/>
            <w:bottom w:val="none" w:sz="0" w:space="0" w:color="auto"/>
            <w:right w:val="none" w:sz="0" w:space="0" w:color="auto"/>
          </w:divBdr>
        </w:div>
        <w:div w:id="874316439">
          <w:marLeft w:val="0"/>
          <w:marRight w:val="0"/>
          <w:marTop w:val="0"/>
          <w:marBottom w:val="0"/>
          <w:divBdr>
            <w:top w:val="none" w:sz="0" w:space="0" w:color="auto"/>
            <w:left w:val="none" w:sz="0" w:space="0" w:color="auto"/>
            <w:bottom w:val="none" w:sz="0" w:space="0" w:color="auto"/>
            <w:right w:val="none" w:sz="0" w:space="0" w:color="auto"/>
          </w:divBdr>
        </w:div>
        <w:div w:id="1837643596">
          <w:marLeft w:val="0"/>
          <w:marRight w:val="0"/>
          <w:marTop w:val="0"/>
          <w:marBottom w:val="0"/>
          <w:divBdr>
            <w:top w:val="none" w:sz="0" w:space="0" w:color="auto"/>
            <w:left w:val="none" w:sz="0" w:space="0" w:color="auto"/>
            <w:bottom w:val="none" w:sz="0" w:space="0" w:color="auto"/>
            <w:right w:val="none" w:sz="0" w:space="0" w:color="auto"/>
          </w:divBdr>
        </w:div>
      </w:divsChild>
    </w:div>
    <w:div w:id="1509294612">
      <w:bodyDiv w:val="1"/>
      <w:marLeft w:val="0"/>
      <w:marRight w:val="0"/>
      <w:marTop w:val="0"/>
      <w:marBottom w:val="0"/>
      <w:divBdr>
        <w:top w:val="none" w:sz="0" w:space="0" w:color="auto"/>
        <w:left w:val="none" w:sz="0" w:space="0" w:color="auto"/>
        <w:bottom w:val="none" w:sz="0" w:space="0" w:color="auto"/>
        <w:right w:val="none" w:sz="0" w:space="0" w:color="auto"/>
      </w:divBdr>
      <w:divsChild>
        <w:div w:id="332496166">
          <w:marLeft w:val="0"/>
          <w:marRight w:val="0"/>
          <w:marTop w:val="0"/>
          <w:marBottom w:val="0"/>
          <w:divBdr>
            <w:top w:val="single" w:sz="6" w:space="15" w:color="CCCCCC"/>
            <w:left w:val="none" w:sz="0" w:space="0" w:color="auto"/>
            <w:bottom w:val="none" w:sz="0" w:space="0" w:color="auto"/>
            <w:right w:val="none" w:sz="0" w:space="0" w:color="auto"/>
          </w:divBdr>
          <w:divsChild>
            <w:div w:id="683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35027">
      <w:bodyDiv w:val="1"/>
      <w:marLeft w:val="0"/>
      <w:marRight w:val="0"/>
      <w:marTop w:val="0"/>
      <w:marBottom w:val="0"/>
      <w:divBdr>
        <w:top w:val="none" w:sz="0" w:space="0" w:color="auto"/>
        <w:left w:val="none" w:sz="0" w:space="0" w:color="auto"/>
        <w:bottom w:val="none" w:sz="0" w:space="0" w:color="auto"/>
        <w:right w:val="none" w:sz="0" w:space="0" w:color="auto"/>
      </w:divBdr>
      <w:divsChild>
        <w:div w:id="1566330474">
          <w:marLeft w:val="0"/>
          <w:marRight w:val="0"/>
          <w:marTop w:val="0"/>
          <w:marBottom w:val="0"/>
          <w:divBdr>
            <w:top w:val="none" w:sz="0" w:space="0" w:color="auto"/>
            <w:left w:val="none" w:sz="0" w:space="0" w:color="auto"/>
            <w:bottom w:val="none" w:sz="0" w:space="0" w:color="auto"/>
            <w:right w:val="none" w:sz="0" w:space="0" w:color="auto"/>
          </w:divBdr>
        </w:div>
      </w:divsChild>
    </w:div>
    <w:div w:id="1682703737">
      <w:bodyDiv w:val="1"/>
      <w:marLeft w:val="0"/>
      <w:marRight w:val="0"/>
      <w:marTop w:val="0"/>
      <w:marBottom w:val="0"/>
      <w:divBdr>
        <w:top w:val="none" w:sz="0" w:space="0" w:color="auto"/>
        <w:left w:val="none" w:sz="0" w:space="0" w:color="auto"/>
        <w:bottom w:val="none" w:sz="0" w:space="0" w:color="auto"/>
        <w:right w:val="none" w:sz="0" w:space="0" w:color="auto"/>
      </w:divBdr>
      <w:divsChild>
        <w:div w:id="1204977605">
          <w:marLeft w:val="0"/>
          <w:marRight w:val="0"/>
          <w:marTop w:val="0"/>
          <w:marBottom w:val="0"/>
          <w:divBdr>
            <w:top w:val="single" w:sz="6" w:space="15" w:color="CCCCCC"/>
            <w:left w:val="none" w:sz="0" w:space="0" w:color="auto"/>
            <w:bottom w:val="none" w:sz="0" w:space="0" w:color="auto"/>
            <w:right w:val="none" w:sz="0" w:space="0" w:color="auto"/>
          </w:divBdr>
          <w:divsChild>
            <w:div w:id="14233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24705">
      <w:bodyDiv w:val="1"/>
      <w:marLeft w:val="0"/>
      <w:marRight w:val="0"/>
      <w:marTop w:val="0"/>
      <w:marBottom w:val="0"/>
      <w:divBdr>
        <w:top w:val="none" w:sz="0" w:space="0" w:color="auto"/>
        <w:left w:val="none" w:sz="0" w:space="0" w:color="auto"/>
        <w:bottom w:val="none" w:sz="0" w:space="0" w:color="auto"/>
        <w:right w:val="none" w:sz="0" w:space="0" w:color="auto"/>
      </w:divBdr>
      <w:divsChild>
        <w:div w:id="1964538361">
          <w:marLeft w:val="0"/>
          <w:marRight w:val="0"/>
          <w:marTop w:val="0"/>
          <w:marBottom w:val="0"/>
          <w:divBdr>
            <w:top w:val="none" w:sz="0" w:space="0" w:color="auto"/>
            <w:left w:val="none" w:sz="0" w:space="0" w:color="auto"/>
            <w:bottom w:val="none" w:sz="0" w:space="0" w:color="auto"/>
            <w:right w:val="none" w:sz="0" w:space="0" w:color="auto"/>
          </w:divBdr>
        </w:div>
      </w:divsChild>
    </w:div>
    <w:div w:id="1791512666">
      <w:bodyDiv w:val="1"/>
      <w:marLeft w:val="0"/>
      <w:marRight w:val="0"/>
      <w:marTop w:val="0"/>
      <w:marBottom w:val="0"/>
      <w:divBdr>
        <w:top w:val="none" w:sz="0" w:space="0" w:color="auto"/>
        <w:left w:val="none" w:sz="0" w:space="0" w:color="auto"/>
        <w:bottom w:val="none" w:sz="0" w:space="0" w:color="auto"/>
        <w:right w:val="none" w:sz="0" w:space="0" w:color="auto"/>
      </w:divBdr>
      <w:divsChild>
        <w:div w:id="1734114183">
          <w:marLeft w:val="0"/>
          <w:marRight w:val="0"/>
          <w:marTop w:val="0"/>
          <w:marBottom w:val="0"/>
          <w:divBdr>
            <w:top w:val="none" w:sz="0" w:space="0" w:color="auto"/>
            <w:left w:val="none" w:sz="0" w:space="0" w:color="auto"/>
            <w:bottom w:val="none" w:sz="0" w:space="0" w:color="auto"/>
            <w:right w:val="none" w:sz="0" w:space="0" w:color="auto"/>
          </w:divBdr>
        </w:div>
        <w:div w:id="462577971">
          <w:marLeft w:val="0"/>
          <w:marRight w:val="0"/>
          <w:marTop w:val="0"/>
          <w:marBottom w:val="0"/>
          <w:divBdr>
            <w:top w:val="none" w:sz="0" w:space="0" w:color="auto"/>
            <w:left w:val="none" w:sz="0" w:space="0" w:color="auto"/>
            <w:bottom w:val="none" w:sz="0" w:space="0" w:color="auto"/>
            <w:right w:val="none" w:sz="0" w:space="0" w:color="auto"/>
          </w:divBdr>
        </w:div>
        <w:div w:id="339047283">
          <w:marLeft w:val="0"/>
          <w:marRight w:val="0"/>
          <w:marTop w:val="0"/>
          <w:marBottom w:val="0"/>
          <w:divBdr>
            <w:top w:val="none" w:sz="0" w:space="0" w:color="auto"/>
            <w:left w:val="none" w:sz="0" w:space="0" w:color="auto"/>
            <w:bottom w:val="none" w:sz="0" w:space="0" w:color="auto"/>
            <w:right w:val="none" w:sz="0" w:space="0" w:color="auto"/>
          </w:divBdr>
        </w:div>
      </w:divsChild>
    </w:div>
    <w:div w:id="1798329798">
      <w:bodyDiv w:val="1"/>
      <w:marLeft w:val="0"/>
      <w:marRight w:val="0"/>
      <w:marTop w:val="0"/>
      <w:marBottom w:val="0"/>
      <w:divBdr>
        <w:top w:val="none" w:sz="0" w:space="0" w:color="auto"/>
        <w:left w:val="none" w:sz="0" w:space="0" w:color="auto"/>
        <w:bottom w:val="none" w:sz="0" w:space="0" w:color="auto"/>
        <w:right w:val="none" w:sz="0" w:space="0" w:color="auto"/>
      </w:divBdr>
      <w:divsChild>
        <w:div w:id="211429167">
          <w:marLeft w:val="0"/>
          <w:marRight w:val="0"/>
          <w:marTop w:val="0"/>
          <w:marBottom w:val="0"/>
          <w:divBdr>
            <w:top w:val="none" w:sz="0" w:space="0" w:color="auto"/>
            <w:left w:val="none" w:sz="0" w:space="0" w:color="auto"/>
            <w:bottom w:val="none" w:sz="0" w:space="0" w:color="auto"/>
            <w:right w:val="none" w:sz="0" w:space="0" w:color="auto"/>
          </w:divBdr>
        </w:div>
        <w:div w:id="1221549694">
          <w:marLeft w:val="0"/>
          <w:marRight w:val="0"/>
          <w:marTop w:val="0"/>
          <w:marBottom w:val="0"/>
          <w:divBdr>
            <w:top w:val="none" w:sz="0" w:space="0" w:color="auto"/>
            <w:left w:val="none" w:sz="0" w:space="0" w:color="auto"/>
            <w:bottom w:val="none" w:sz="0" w:space="0" w:color="auto"/>
            <w:right w:val="none" w:sz="0" w:space="0" w:color="auto"/>
          </w:divBdr>
        </w:div>
        <w:div w:id="427384601">
          <w:marLeft w:val="0"/>
          <w:marRight w:val="0"/>
          <w:marTop w:val="0"/>
          <w:marBottom w:val="0"/>
          <w:divBdr>
            <w:top w:val="none" w:sz="0" w:space="0" w:color="auto"/>
            <w:left w:val="none" w:sz="0" w:space="0" w:color="auto"/>
            <w:bottom w:val="none" w:sz="0" w:space="0" w:color="auto"/>
            <w:right w:val="none" w:sz="0" w:space="0" w:color="auto"/>
          </w:divBdr>
        </w:div>
        <w:div w:id="1759862858">
          <w:marLeft w:val="0"/>
          <w:marRight w:val="0"/>
          <w:marTop w:val="0"/>
          <w:marBottom w:val="0"/>
          <w:divBdr>
            <w:top w:val="none" w:sz="0" w:space="0" w:color="auto"/>
            <w:left w:val="none" w:sz="0" w:space="0" w:color="auto"/>
            <w:bottom w:val="none" w:sz="0" w:space="0" w:color="auto"/>
            <w:right w:val="none" w:sz="0" w:space="0" w:color="auto"/>
          </w:divBdr>
        </w:div>
        <w:div w:id="725105716">
          <w:marLeft w:val="0"/>
          <w:marRight w:val="0"/>
          <w:marTop w:val="0"/>
          <w:marBottom w:val="0"/>
          <w:divBdr>
            <w:top w:val="none" w:sz="0" w:space="0" w:color="auto"/>
            <w:left w:val="none" w:sz="0" w:space="0" w:color="auto"/>
            <w:bottom w:val="none" w:sz="0" w:space="0" w:color="auto"/>
            <w:right w:val="none" w:sz="0" w:space="0" w:color="auto"/>
          </w:divBdr>
        </w:div>
        <w:div w:id="615254343">
          <w:marLeft w:val="0"/>
          <w:marRight w:val="0"/>
          <w:marTop w:val="0"/>
          <w:marBottom w:val="0"/>
          <w:divBdr>
            <w:top w:val="none" w:sz="0" w:space="0" w:color="auto"/>
            <w:left w:val="none" w:sz="0" w:space="0" w:color="auto"/>
            <w:bottom w:val="none" w:sz="0" w:space="0" w:color="auto"/>
            <w:right w:val="none" w:sz="0" w:space="0" w:color="auto"/>
          </w:divBdr>
        </w:div>
      </w:divsChild>
    </w:div>
    <w:div w:id="1810055434">
      <w:bodyDiv w:val="1"/>
      <w:marLeft w:val="0"/>
      <w:marRight w:val="0"/>
      <w:marTop w:val="0"/>
      <w:marBottom w:val="0"/>
      <w:divBdr>
        <w:top w:val="none" w:sz="0" w:space="0" w:color="auto"/>
        <w:left w:val="none" w:sz="0" w:space="0" w:color="auto"/>
        <w:bottom w:val="none" w:sz="0" w:space="0" w:color="auto"/>
        <w:right w:val="none" w:sz="0" w:space="0" w:color="auto"/>
      </w:divBdr>
      <w:divsChild>
        <w:div w:id="1233347796">
          <w:marLeft w:val="0"/>
          <w:marRight w:val="0"/>
          <w:marTop w:val="0"/>
          <w:marBottom w:val="0"/>
          <w:divBdr>
            <w:top w:val="none" w:sz="0" w:space="0" w:color="auto"/>
            <w:left w:val="none" w:sz="0" w:space="0" w:color="auto"/>
            <w:bottom w:val="none" w:sz="0" w:space="0" w:color="auto"/>
            <w:right w:val="none" w:sz="0" w:space="0" w:color="auto"/>
          </w:divBdr>
        </w:div>
        <w:div w:id="992872390">
          <w:marLeft w:val="0"/>
          <w:marRight w:val="0"/>
          <w:marTop w:val="0"/>
          <w:marBottom w:val="0"/>
          <w:divBdr>
            <w:top w:val="none" w:sz="0" w:space="0" w:color="auto"/>
            <w:left w:val="none" w:sz="0" w:space="0" w:color="auto"/>
            <w:bottom w:val="none" w:sz="0" w:space="0" w:color="auto"/>
            <w:right w:val="none" w:sz="0" w:space="0" w:color="auto"/>
          </w:divBdr>
        </w:div>
        <w:div w:id="1182360299">
          <w:marLeft w:val="0"/>
          <w:marRight w:val="0"/>
          <w:marTop w:val="0"/>
          <w:marBottom w:val="0"/>
          <w:divBdr>
            <w:top w:val="none" w:sz="0" w:space="0" w:color="auto"/>
            <w:left w:val="none" w:sz="0" w:space="0" w:color="auto"/>
            <w:bottom w:val="none" w:sz="0" w:space="0" w:color="auto"/>
            <w:right w:val="none" w:sz="0" w:space="0" w:color="auto"/>
          </w:divBdr>
        </w:div>
        <w:div w:id="1741516652">
          <w:marLeft w:val="0"/>
          <w:marRight w:val="0"/>
          <w:marTop w:val="0"/>
          <w:marBottom w:val="0"/>
          <w:divBdr>
            <w:top w:val="none" w:sz="0" w:space="0" w:color="auto"/>
            <w:left w:val="none" w:sz="0" w:space="0" w:color="auto"/>
            <w:bottom w:val="none" w:sz="0" w:space="0" w:color="auto"/>
            <w:right w:val="none" w:sz="0" w:space="0" w:color="auto"/>
          </w:divBdr>
        </w:div>
        <w:div w:id="501166998">
          <w:marLeft w:val="0"/>
          <w:marRight w:val="0"/>
          <w:marTop w:val="0"/>
          <w:marBottom w:val="0"/>
          <w:divBdr>
            <w:top w:val="none" w:sz="0" w:space="0" w:color="auto"/>
            <w:left w:val="none" w:sz="0" w:space="0" w:color="auto"/>
            <w:bottom w:val="none" w:sz="0" w:space="0" w:color="auto"/>
            <w:right w:val="none" w:sz="0" w:space="0" w:color="auto"/>
          </w:divBdr>
        </w:div>
      </w:divsChild>
    </w:div>
    <w:div w:id="1817717395">
      <w:bodyDiv w:val="1"/>
      <w:marLeft w:val="0"/>
      <w:marRight w:val="0"/>
      <w:marTop w:val="0"/>
      <w:marBottom w:val="0"/>
      <w:divBdr>
        <w:top w:val="none" w:sz="0" w:space="0" w:color="auto"/>
        <w:left w:val="none" w:sz="0" w:space="0" w:color="auto"/>
        <w:bottom w:val="none" w:sz="0" w:space="0" w:color="auto"/>
        <w:right w:val="none" w:sz="0" w:space="0" w:color="auto"/>
      </w:divBdr>
      <w:divsChild>
        <w:div w:id="47456520">
          <w:marLeft w:val="0"/>
          <w:marRight w:val="0"/>
          <w:marTop w:val="0"/>
          <w:marBottom w:val="0"/>
          <w:divBdr>
            <w:top w:val="none" w:sz="0" w:space="0" w:color="auto"/>
            <w:left w:val="none" w:sz="0" w:space="0" w:color="auto"/>
            <w:bottom w:val="none" w:sz="0" w:space="0" w:color="auto"/>
            <w:right w:val="none" w:sz="0" w:space="0" w:color="auto"/>
          </w:divBdr>
        </w:div>
        <w:div w:id="1015114112">
          <w:marLeft w:val="0"/>
          <w:marRight w:val="0"/>
          <w:marTop w:val="0"/>
          <w:marBottom w:val="0"/>
          <w:divBdr>
            <w:top w:val="none" w:sz="0" w:space="0" w:color="auto"/>
            <w:left w:val="none" w:sz="0" w:space="0" w:color="auto"/>
            <w:bottom w:val="none" w:sz="0" w:space="0" w:color="auto"/>
            <w:right w:val="none" w:sz="0" w:space="0" w:color="auto"/>
          </w:divBdr>
        </w:div>
        <w:div w:id="2069914474">
          <w:marLeft w:val="0"/>
          <w:marRight w:val="0"/>
          <w:marTop w:val="0"/>
          <w:marBottom w:val="0"/>
          <w:divBdr>
            <w:top w:val="none" w:sz="0" w:space="0" w:color="auto"/>
            <w:left w:val="none" w:sz="0" w:space="0" w:color="auto"/>
            <w:bottom w:val="none" w:sz="0" w:space="0" w:color="auto"/>
            <w:right w:val="none" w:sz="0" w:space="0" w:color="auto"/>
          </w:divBdr>
        </w:div>
        <w:div w:id="2015834936">
          <w:marLeft w:val="0"/>
          <w:marRight w:val="0"/>
          <w:marTop w:val="0"/>
          <w:marBottom w:val="0"/>
          <w:divBdr>
            <w:top w:val="none" w:sz="0" w:space="0" w:color="auto"/>
            <w:left w:val="none" w:sz="0" w:space="0" w:color="auto"/>
            <w:bottom w:val="none" w:sz="0" w:space="0" w:color="auto"/>
            <w:right w:val="none" w:sz="0" w:space="0" w:color="auto"/>
          </w:divBdr>
        </w:div>
      </w:divsChild>
    </w:div>
    <w:div w:id="1878228306">
      <w:bodyDiv w:val="1"/>
      <w:marLeft w:val="0"/>
      <w:marRight w:val="0"/>
      <w:marTop w:val="0"/>
      <w:marBottom w:val="0"/>
      <w:divBdr>
        <w:top w:val="none" w:sz="0" w:space="0" w:color="auto"/>
        <w:left w:val="none" w:sz="0" w:space="0" w:color="auto"/>
        <w:bottom w:val="none" w:sz="0" w:space="0" w:color="auto"/>
        <w:right w:val="none" w:sz="0" w:space="0" w:color="auto"/>
      </w:divBdr>
    </w:div>
    <w:div w:id="1910729787">
      <w:bodyDiv w:val="1"/>
      <w:marLeft w:val="0"/>
      <w:marRight w:val="0"/>
      <w:marTop w:val="0"/>
      <w:marBottom w:val="0"/>
      <w:divBdr>
        <w:top w:val="none" w:sz="0" w:space="0" w:color="auto"/>
        <w:left w:val="none" w:sz="0" w:space="0" w:color="auto"/>
        <w:bottom w:val="none" w:sz="0" w:space="0" w:color="auto"/>
        <w:right w:val="none" w:sz="0" w:space="0" w:color="auto"/>
      </w:divBdr>
      <w:divsChild>
        <w:div w:id="256332318">
          <w:marLeft w:val="0"/>
          <w:marRight w:val="0"/>
          <w:marTop w:val="0"/>
          <w:marBottom w:val="0"/>
          <w:divBdr>
            <w:top w:val="none" w:sz="0" w:space="0" w:color="auto"/>
            <w:left w:val="none" w:sz="0" w:space="0" w:color="auto"/>
            <w:bottom w:val="none" w:sz="0" w:space="0" w:color="auto"/>
            <w:right w:val="none" w:sz="0" w:space="0" w:color="auto"/>
          </w:divBdr>
        </w:div>
        <w:div w:id="1594588911">
          <w:marLeft w:val="0"/>
          <w:marRight w:val="0"/>
          <w:marTop w:val="0"/>
          <w:marBottom w:val="0"/>
          <w:divBdr>
            <w:top w:val="none" w:sz="0" w:space="0" w:color="auto"/>
            <w:left w:val="none" w:sz="0" w:space="0" w:color="auto"/>
            <w:bottom w:val="none" w:sz="0" w:space="0" w:color="auto"/>
            <w:right w:val="none" w:sz="0" w:space="0" w:color="auto"/>
          </w:divBdr>
        </w:div>
        <w:div w:id="1360281373">
          <w:marLeft w:val="0"/>
          <w:marRight w:val="0"/>
          <w:marTop w:val="0"/>
          <w:marBottom w:val="0"/>
          <w:divBdr>
            <w:top w:val="none" w:sz="0" w:space="0" w:color="auto"/>
            <w:left w:val="none" w:sz="0" w:space="0" w:color="auto"/>
            <w:bottom w:val="none" w:sz="0" w:space="0" w:color="auto"/>
            <w:right w:val="none" w:sz="0" w:space="0" w:color="auto"/>
          </w:divBdr>
        </w:div>
      </w:divsChild>
    </w:div>
    <w:div w:id="1916738189">
      <w:bodyDiv w:val="1"/>
      <w:marLeft w:val="0"/>
      <w:marRight w:val="0"/>
      <w:marTop w:val="0"/>
      <w:marBottom w:val="0"/>
      <w:divBdr>
        <w:top w:val="none" w:sz="0" w:space="0" w:color="auto"/>
        <w:left w:val="none" w:sz="0" w:space="0" w:color="auto"/>
        <w:bottom w:val="none" w:sz="0" w:space="0" w:color="auto"/>
        <w:right w:val="none" w:sz="0" w:space="0" w:color="auto"/>
      </w:divBdr>
      <w:divsChild>
        <w:div w:id="484585825">
          <w:marLeft w:val="0"/>
          <w:marRight w:val="0"/>
          <w:marTop w:val="0"/>
          <w:marBottom w:val="0"/>
          <w:divBdr>
            <w:top w:val="none" w:sz="0" w:space="0" w:color="auto"/>
            <w:left w:val="none" w:sz="0" w:space="0" w:color="auto"/>
            <w:bottom w:val="none" w:sz="0" w:space="0" w:color="auto"/>
            <w:right w:val="none" w:sz="0" w:space="0" w:color="auto"/>
          </w:divBdr>
        </w:div>
      </w:divsChild>
    </w:div>
    <w:div w:id="1918861233">
      <w:bodyDiv w:val="1"/>
      <w:marLeft w:val="0"/>
      <w:marRight w:val="0"/>
      <w:marTop w:val="0"/>
      <w:marBottom w:val="0"/>
      <w:divBdr>
        <w:top w:val="none" w:sz="0" w:space="0" w:color="auto"/>
        <w:left w:val="none" w:sz="0" w:space="0" w:color="auto"/>
        <w:bottom w:val="none" w:sz="0" w:space="0" w:color="auto"/>
        <w:right w:val="none" w:sz="0" w:space="0" w:color="auto"/>
      </w:divBdr>
      <w:divsChild>
        <w:div w:id="904949560">
          <w:marLeft w:val="0"/>
          <w:marRight w:val="0"/>
          <w:marTop w:val="0"/>
          <w:marBottom w:val="0"/>
          <w:divBdr>
            <w:top w:val="none" w:sz="0" w:space="0" w:color="auto"/>
            <w:left w:val="none" w:sz="0" w:space="0" w:color="auto"/>
            <w:bottom w:val="none" w:sz="0" w:space="0" w:color="auto"/>
            <w:right w:val="none" w:sz="0" w:space="0" w:color="auto"/>
          </w:divBdr>
        </w:div>
      </w:divsChild>
    </w:div>
    <w:div w:id="1938177305">
      <w:bodyDiv w:val="1"/>
      <w:marLeft w:val="0"/>
      <w:marRight w:val="0"/>
      <w:marTop w:val="0"/>
      <w:marBottom w:val="0"/>
      <w:divBdr>
        <w:top w:val="none" w:sz="0" w:space="0" w:color="auto"/>
        <w:left w:val="none" w:sz="0" w:space="0" w:color="auto"/>
        <w:bottom w:val="none" w:sz="0" w:space="0" w:color="auto"/>
        <w:right w:val="none" w:sz="0" w:space="0" w:color="auto"/>
      </w:divBdr>
      <w:divsChild>
        <w:div w:id="1539854645">
          <w:marLeft w:val="0"/>
          <w:marRight w:val="0"/>
          <w:marTop w:val="0"/>
          <w:marBottom w:val="0"/>
          <w:divBdr>
            <w:top w:val="none" w:sz="0" w:space="0" w:color="auto"/>
            <w:left w:val="none" w:sz="0" w:space="0" w:color="auto"/>
            <w:bottom w:val="none" w:sz="0" w:space="0" w:color="auto"/>
            <w:right w:val="none" w:sz="0" w:space="0" w:color="auto"/>
          </w:divBdr>
        </w:div>
        <w:div w:id="1976714523">
          <w:marLeft w:val="0"/>
          <w:marRight w:val="0"/>
          <w:marTop w:val="0"/>
          <w:marBottom w:val="0"/>
          <w:divBdr>
            <w:top w:val="none" w:sz="0" w:space="0" w:color="auto"/>
            <w:left w:val="none" w:sz="0" w:space="0" w:color="auto"/>
            <w:bottom w:val="none" w:sz="0" w:space="0" w:color="auto"/>
            <w:right w:val="none" w:sz="0" w:space="0" w:color="auto"/>
          </w:divBdr>
        </w:div>
        <w:div w:id="1182743679">
          <w:marLeft w:val="0"/>
          <w:marRight w:val="0"/>
          <w:marTop w:val="0"/>
          <w:marBottom w:val="0"/>
          <w:divBdr>
            <w:top w:val="none" w:sz="0" w:space="0" w:color="auto"/>
            <w:left w:val="none" w:sz="0" w:space="0" w:color="auto"/>
            <w:bottom w:val="none" w:sz="0" w:space="0" w:color="auto"/>
            <w:right w:val="none" w:sz="0" w:space="0" w:color="auto"/>
          </w:divBdr>
        </w:div>
        <w:div w:id="2096974531">
          <w:marLeft w:val="0"/>
          <w:marRight w:val="0"/>
          <w:marTop w:val="0"/>
          <w:marBottom w:val="0"/>
          <w:divBdr>
            <w:top w:val="none" w:sz="0" w:space="0" w:color="auto"/>
            <w:left w:val="none" w:sz="0" w:space="0" w:color="auto"/>
            <w:bottom w:val="none" w:sz="0" w:space="0" w:color="auto"/>
            <w:right w:val="none" w:sz="0" w:space="0" w:color="auto"/>
          </w:divBdr>
        </w:div>
        <w:div w:id="788859499">
          <w:marLeft w:val="0"/>
          <w:marRight w:val="0"/>
          <w:marTop w:val="0"/>
          <w:marBottom w:val="0"/>
          <w:divBdr>
            <w:top w:val="none" w:sz="0" w:space="0" w:color="auto"/>
            <w:left w:val="none" w:sz="0" w:space="0" w:color="auto"/>
            <w:bottom w:val="none" w:sz="0" w:space="0" w:color="auto"/>
            <w:right w:val="none" w:sz="0" w:space="0" w:color="auto"/>
          </w:divBdr>
        </w:div>
      </w:divsChild>
    </w:div>
    <w:div w:id="2083016111">
      <w:bodyDiv w:val="1"/>
      <w:marLeft w:val="0"/>
      <w:marRight w:val="0"/>
      <w:marTop w:val="0"/>
      <w:marBottom w:val="0"/>
      <w:divBdr>
        <w:top w:val="none" w:sz="0" w:space="0" w:color="auto"/>
        <w:left w:val="none" w:sz="0" w:space="0" w:color="auto"/>
        <w:bottom w:val="none" w:sz="0" w:space="0" w:color="auto"/>
        <w:right w:val="none" w:sz="0" w:space="0" w:color="auto"/>
      </w:divBdr>
      <w:divsChild>
        <w:div w:id="1613710052">
          <w:marLeft w:val="0"/>
          <w:marRight w:val="0"/>
          <w:marTop w:val="0"/>
          <w:marBottom w:val="0"/>
          <w:divBdr>
            <w:top w:val="none" w:sz="0" w:space="0" w:color="auto"/>
            <w:left w:val="none" w:sz="0" w:space="0" w:color="auto"/>
            <w:bottom w:val="none" w:sz="0" w:space="0" w:color="auto"/>
            <w:right w:val="none" w:sz="0" w:space="0" w:color="auto"/>
          </w:divBdr>
        </w:div>
        <w:div w:id="1360742600">
          <w:marLeft w:val="0"/>
          <w:marRight w:val="0"/>
          <w:marTop w:val="0"/>
          <w:marBottom w:val="0"/>
          <w:divBdr>
            <w:top w:val="none" w:sz="0" w:space="0" w:color="auto"/>
            <w:left w:val="none" w:sz="0" w:space="0" w:color="auto"/>
            <w:bottom w:val="none" w:sz="0" w:space="0" w:color="auto"/>
            <w:right w:val="none" w:sz="0" w:space="0" w:color="auto"/>
          </w:divBdr>
        </w:div>
        <w:div w:id="900365111">
          <w:marLeft w:val="0"/>
          <w:marRight w:val="0"/>
          <w:marTop w:val="0"/>
          <w:marBottom w:val="0"/>
          <w:divBdr>
            <w:top w:val="none" w:sz="0" w:space="0" w:color="auto"/>
            <w:left w:val="none" w:sz="0" w:space="0" w:color="auto"/>
            <w:bottom w:val="none" w:sz="0" w:space="0" w:color="auto"/>
            <w:right w:val="none" w:sz="0" w:space="0" w:color="auto"/>
          </w:divBdr>
        </w:div>
        <w:div w:id="163446931">
          <w:marLeft w:val="0"/>
          <w:marRight w:val="0"/>
          <w:marTop w:val="0"/>
          <w:marBottom w:val="0"/>
          <w:divBdr>
            <w:top w:val="none" w:sz="0" w:space="0" w:color="auto"/>
            <w:left w:val="none" w:sz="0" w:space="0" w:color="auto"/>
            <w:bottom w:val="none" w:sz="0" w:space="0" w:color="auto"/>
            <w:right w:val="none" w:sz="0" w:space="0" w:color="auto"/>
          </w:divBdr>
        </w:div>
        <w:div w:id="320693670">
          <w:marLeft w:val="0"/>
          <w:marRight w:val="0"/>
          <w:marTop w:val="0"/>
          <w:marBottom w:val="0"/>
          <w:divBdr>
            <w:top w:val="none" w:sz="0" w:space="0" w:color="auto"/>
            <w:left w:val="none" w:sz="0" w:space="0" w:color="auto"/>
            <w:bottom w:val="none" w:sz="0" w:space="0" w:color="auto"/>
            <w:right w:val="none" w:sz="0" w:space="0" w:color="auto"/>
          </w:divBdr>
        </w:div>
        <w:div w:id="727263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17</Pages>
  <Words>3859</Words>
  <Characters>21999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DOUGHTY</dc:creator>
  <cp:keywords/>
  <dc:description/>
  <cp:lastModifiedBy>anne mwangi</cp:lastModifiedBy>
  <cp:revision>16</cp:revision>
  <dcterms:created xsi:type="dcterms:W3CDTF">2019-04-01T18:54:00Z</dcterms:created>
  <dcterms:modified xsi:type="dcterms:W3CDTF">2019-04-06T11:49:00Z</dcterms:modified>
</cp:coreProperties>
</file>